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16" w:rsidRPr="00F97E7E" w:rsidRDefault="00712102" w:rsidP="00712102">
      <w:pPr>
        <w:jc w:val="center"/>
        <w:rPr>
          <w:rFonts w:ascii="Impact" w:hAnsi="Impact"/>
          <w:b/>
          <w:smallCaps/>
          <w:spacing w:val="20"/>
          <w:sz w:val="28"/>
          <w:szCs w:val="28"/>
        </w:rPr>
      </w:pPr>
      <w:r>
        <w:rPr>
          <w:rFonts w:ascii="Impact" w:hAnsi="Impact"/>
          <w:b/>
          <w:smallCaps/>
          <w:spacing w:val="20"/>
          <w:sz w:val="28"/>
          <w:szCs w:val="28"/>
        </w:rPr>
        <w:t>Instructional Design Fundamentals</w:t>
      </w:r>
    </w:p>
    <w:p w:rsidR="00231C4B" w:rsidRDefault="00231C4B"/>
    <w:p w:rsidR="00FF53D0" w:rsidRDefault="00FF53D0" w:rsidP="00AF49EA">
      <w:pPr>
        <w:jc w:val="both"/>
      </w:pPr>
      <w:r>
        <w:t xml:space="preserve">Work with your partner/s to develop responses </w:t>
      </w:r>
      <w:r w:rsidR="00AF49EA">
        <w:t>associated with the standards/or theorist</w:t>
      </w:r>
      <w:r>
        <w:t xml:space="preserve">. </w:t>
      </w:r>
    </w:p>
    <w:p w:rsidR="00FF53D0" w:rsidRDefault="00FF53D0" w:rsidP="00AF49EA">
      <w:pPr>
        <w:jc w:val="both"/>
      </w:pPr>
    </w:p>
    <w:p w:rsidR="00AF49EA" w:rsidRDefault="00FF53D0" w:rsidP="00AF49EA">
      <w:pPr>
        <w:jc w:val="both"/>
      </w:pPr>
      <w:r>
        <w:t>Groups who cover standards should be prepared to show the web sites while they are pr</w:t>
      </w:r>
      <w:r w:rsidR="00AF49EA">
        <w:t xml:space="preserve">oviding information about them and provide a SHORT word-processed response to share with the class electronically. File title should be the group number. The presentation should demonstrate depth of understanding of the standards/theorist as well as group rehearsal or planning for the 5 minute presentation. </w:t>
      </w:r>
    </w:p>
    <w:p w:rsidR="00AF49EA" w:rsidRDefault="00AF49EA" w:rsidP="00AF49EA"/>
    <w:p w:rsidR="00FF53D0" w:rsidRPr="00FF53D0" w:rsidRDefault="00FF53D0" w:rsidP="00FF53D0">
      <w:pPr>
        <w:jc w:val="center"/>
        <w:rPr>
          <w:b/>
        </w:rPr>
      </w:pPr>
      <w:r w:rsidRPr="00FF53D0">
        <w:rPr>
          <w:b/>
        </w:rPr>
        <w:t>State and National Standards</w:t>
      </w:r>
      <w:r w:rsidR="00357D86">
        <w:rPr>
          <w:b/>
        </w:rPr>
        <w:t xml:space="preserve"> – Bookmark these sites</w:t>
      </w:r>
    </w:p>
    <w:p w:rsidR="009E3F4F" w:rsidRPr="00BA0F43" w:rsidRDefault="00357D86" w:rsidP="00BA0F43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All</w:t>
      </w:r>
    </w:p>
    <w:p w:rsidR="00231C4B" w:rsidRPr="000C7925" w:rsidRDefault="00231C4B" w:rsidP="001E46C2">
      <w:pPr>
        <w:rPr>
          <w:b/>
          <w:sz w:val="18"/>
          <w:szCs w:val="18"/>
        </w:rPr>
      </w:pPr>
      <w:r w:rsidRPr="000C7925">
        <w:rPr>
          <w:b/>
          <w:sz w:val="18"/>
          <w:szCs w:val="18"/>
        </w:rPr>
        <w:t>NC Standard Course of Study</w:t>
      </w:r>
    </w:p>
    <w:p w:rsidR="009E3F4F" w:rsidRPr="000C7925" w:rsidRDefault="009E3F4F" w:rsidP="001E46C2">
      <w:pPr>
        <w:rPr>
          <w:sz w:val="18"/>
          <w:szCs w:val="18"/>
        </w:rPr>
      </w:pPr>
      <w:r w:rsidRPr="000C7925">
        <w:rPr>
          <w:sz w:val="18"/>
          <w:szCs w:val="18"/>
        </w:rPr>
        <w:t>North Carolina Department of Public Instruction</w:t>
      </w:r>
    </w:p>
    <w:p w:rsidR="00357D86" w:rsidRPr="00357D86" w:rsidRDefault="001E46C2" w:rsidP="00466DCE">
      <w:pPr>
        <w:rPr>
          <w:rFonts w:eastAsia="STXihei"/>
          <w:bCs/>
          <w:sz w:val="18"/>
          <w:szCs w:val="18"/>
        </w:rPr>
      </w:pPr>
      <w:r w:rsidRPr="001E46C2">
        <w:rPr>
          <w:rFonts w:eastAsia="STXihei"/>
          <w:bCs/>
          <w:sz w:val="18"/>
          <w:szCs w:val="18"/>
        </w:rPr>
        <w:t xml:space="preserve">North Carolina Standard Course of Study: </w:t>
      </w:r>
      <w:hyperlink r:id="rId8" w:history="1">
        <w:r w:rsidR="00357D86" w:rsidRPr="00F730D4">
          <w:rPr>
            <w:rStyle w:val="Hyperlink"/>
            <w:rFonts w:eastAsia="STXihei"/>
            <w:bCs/>
            <w:sz w:val="18"/>
            <w:szCs w:val="18"/>
          </w:rPr>
          <w:t>http://www.dpi.state.nc.us</w:t>
        </w:r>
        <w:r w:rsidR="00357D86" w:rsidRPr="00F730D4">
          <w:rPr>
            <w:rStyle w:val="Hyperlink"/>
            <w:rFonts w:eastAsia="STXihei"/>
            <w:bCs/>
            <w:sz w:val="18"/>
            <w:szCs w:val="18"/>
          </w:rPr>
          <w:t>/</w:t>
        </w:r>
        <w:r w:rsidR="00357D86" w:rsidRPr="00F730D4">
          <w:rPr>
            <w:rStyle w:val="Hyperlink"/>
            <w:rFonts w:eastAsia="STXihei"/>
            <w:bCs/>
            <w:sz w:val="18"/>
            <w:szCs w:val="18"/>
          </w:rPr>
          <w:t>curri</w:t>
        </w:r>
        <w:r w:rsidR="00357D86" w:rsidRPr="00F730D4">
          <w:rPr>
            <w:rStyle w:val="Hyperlink"/>
            <w:rFonts w:eastAsia="STXihei"/>
            <w:bCs/>
            <w:sz w:val="18"/>
            <w:szCs w:val="18"/>
          </w:rPr>
          <w:t>c</w:t>
        </w:r>
        <w:r w:rsidR="00357D86" w:rsidRPr="00F730D4">
          <w:rPr>
            <w:rStyle w:val="Hyperlink"/>
            <w:rFonts w:eastAsia="STXihei"/>
            <w:bCs/>
            <w:sz w:val="18"/>
            <w:szCs w:val="18"/>
          </w:rPr>
          <w:t>ulum/</w:t>
        </w:r>
      </w:hyperlink>
      <w:r w:rsidR="00357D86">
        <w:rPr>
          <w:rFonts w:eastAsia="STXihei"/>
          <w:bCs/>
          <w:sz w:val="18"/>
          <w:szCs w:val="18"/>
        </w:rPr>
        <w:t xml:space="preserve"> </w:t>
      </w:r>
    </w:p>
    <w:p w:rsidR="00BA0F43" w:rsidRPr="00466DCE" w:rsidRDefault="00BA0F43" w:rsidP="00466DCE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Explain the organization, structure, and purpose of the NCSCOS.</w:t>
      </w:r>
    </w:p>
    <w:p w:rsidR="00BA0F43" w:rsidRDefault="00BA0F43" w:rsidP="00357D86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Describe the </w:t>
      </w:r>
      <w:r w:rsidR="00357D86">
        <w:rPr>
          <w:sz w:val="18"/>
          <w:szCs w:val="18"/>
        </w:rPr>
        <w:t>importance of this resources to your content area</w:t>
      </w:r>
    </w:p>
    <w:p w:rsidR="00BA0F43" w:rsidRDefault="00BA0F43" w:rsidP="001E46C2">
      <w:pPr>
        <w:rPr>
          <w:sz w:val="18"/>
          <w:szCs w:val="18"/>
        </w:rPr>
      </w:pPr>
    </w:p>
    <w:p w:rsidR="007C0973" w:rsidRPr="00BA0F43" w:rsidRDefault="00357D86" w:rsidP="007C0973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Group 1</w:t>
      </w:r>
    </w:p>
    <w:p w:rsidR="008833DB" w:rsidRPr="00CE6139" w:rsidRDefault="008833DB" w:rsidP="001E46C2">
      <w:pPr>
        <w:rPr>
          <w:b/>
          <w:sz w:val="18"/>
          <w:szCs w:val="18"/>
        </w:rPr>
      </w:pPr>
      <w:smartTag w:uri="urn:schemas-microsoft-com:office:smarttags" w:element="State">
        <w:smartTag w:uri="urn:schemas-microsoft-com:office:smarttags" w:element="place">
          <w:r w:rsidRPr="00CE6139">
            <w:rPr>
              <w:b/>
              <w:sz w:val="18"/>
              <w:szCs w:val="18"/>
            </w:rPr>
            <w:t>North Carolina</w:t>
          </w:r>
        </w:smartTag>
      </w:smartTag>
      <w:r w:rsidRPr="00CE6139">
        <w:rPr>
          <w:b/>
          <w:sz w:val="18"/>
          <w:szCs w:val="18"/>
        </w:rPr>
        <w:t xml:space="preserve"> Professional Teaching Standards </w:t>
      </w:r>
    </w:p>
    <w:p w:rsidR="008833DB" w:rsidRDefault="009266C0" w:rsidP="00466DCE">
      <w:pPr>
        <w:rPr>
          <w:sz w:val="18"/>
          <w:szCs w:val="18"/>
        </w:rPr>
      </w:pPr>
      <w:hyperlink r:id="rId9" w:history="1">
        <w:r w:rsidR="008833DB" w:rsidRPr="00B4306E">
          <w:rPr>
            <w:rStyle w:val="Hyperlink"/>
            <w:sz w:val="18"/>
            <w:szCs w:val="18"/>
          </w:rPr>
          <w:t>http://www.n</w:t>
        </w:r>
        <w:r w:rsidR="008833DB" w:rsidRPr="00B4306E">
          <w:rPr>
            <w:rStyle w:val="Hyperlink"/>
            <w:sz w:val="18"/>
            <w:szCs w:val="18"/>
          </w:rPr>
          <w:t>c</w:t>
        </w:r>
        <w:r w:rsidR="008833DB" w:rsidRPr="00B4306E">
          <w:rPr>
            <w:rStyle w:val="Hyperlink"/>
            <w:sz w:val="18"/>
            <w:szCs w:val="18"/>
          </w:rPr>
          <w:t>ptsc.org</w:t>
        </w:r>
      </w:hyperlink>
    </w:p>
    <w:p w:rsidR="007C0973" w:rsidRPr="00466DCE" w:rsidRDefault="007C0973" w:rsidP="00466DCE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Provide an overview of the NCPTS and explain their importance to NC Teachers.</w:t>
      </w:r>
    </w:p>
    <w:p w:rsidR="007C0973" w:rsidRDefault="007C0973" w:rsidP="007C0973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Briefly </w:t>
      </w:r>
      <w:r w:rsidR="00357D86">
        <w:rPr>
          <w:sz w:val="18"/>
          <w:szCs w:val="18"/>
        </w:rPr>
        <w:t xml:space="preserve">describe each of the standards and </w:t>
      </w:r>
      <w:r>
        <w:rPr>
          <w:sz w:val="18"/>
          <w:szCs w:val="18"/>
        </w:rPr>
        <w:t>compare the NCPTS to the NBPTS (</w:t>
      </w:r>
      <w:hyperlink r:id="rId10" w:history="1">
        <w:r w:rsidRPr="00D61DEB">
          <w:rPr>
            <w:rStyle w:val="Hyperlink"/>
            <w:sz w:val="18"/>
            <w:szCs w:val="18"/>
          </w:rPr>
          <w:t>http://www.nbpts.org/</w:t>
        </w:r>
      </w:hyperlink>
      <w:r>
        <w:rPr>
          <w:sz w:val="18"/>
          <w:szCs w:val="18"/>
        </w:rPr>
        <w:t xml:space="preserve">). </w:t>
      </w:r>
    </w:p>
    <w:p w:rsidR="007C0973" w:rsidRDefault="007C0973" w:rsidP="001E46C2">
      <w:pPr>
        <w:rPr>
          <w:sz w:val="18"/>
          <w:szCs w:val="18"/>
        </w:rPr>
      </w:pPr>
    </w:p>
    <w:p w:rsidR="007C0973" w:rsidRPr="00BA0F43" w:rsidRDefault="00357D86" w:rsidP="007C0973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Group 2</w:t>
      </w:r>
    </w:p>
    <w:p w:rsidR="009E3F4F" w:rsidRDefault="009E3F4F" w:rsidP="001E46C2">
      <w:pPr>
        <w:rPr>
          <w:b/>
          <w:sz w:val="18"/>
          <w:szCs w:val="18"/>
        </w:rPr>
      </w:pPr>
      <w:r w:rsidRPr="000C7925">
        <w:rPr>
          <w:b/>
          <w:sz w:val="18"/>
          <w:szCs w:val="18"/>
        </w:rPr>
        <w:t>National Educational Technology Standards</w:t>
      </w:r>
      <w:r w:rsidR="00357D86">
        <w:rPr>
          <w:b/>
          <w:sz w:val="18"/>
          <w:szCs w:val="18"/>
        </w:rPr>
        <w:t xml:space="preserve"> for Teachers</w:t>
      </w:r>
    </w:p>
    <w:p w:rsidR="00357D86" w:rsidRDefault="001E46C2" w:rsidP="00357D86">
      <w:pPr>
        <w:rPr>
          <w:rFonts w:eastAsia="STXihei"/>
          <w:bCs/>
          <w:sz w:val="18"/>
          <w:szCs w:val="18"/>
        </w:rPr>
      </w:pPr>
      <w:r w:rsidRPr="001E46C2">
        <w:rPr>
          <w:rFonts w:eastAsia="STXihei"/>
          <w:bCs/>
          <w:sz w:val="18"/>
          <w:szCs w:val="18"/>
        </w:rPr>
        <w:t>ISTE’s Educational Technology</w:t>
      </w:r>
      <w:r w:rsidR="00357D86">
        <w:rPr>
          <w:rFonts w:eastAsia="STXihei"/>
          <w:bCs/>
          <w:sz w:val="18"/>
          <w:szCs w:val="18"/>
        </w:rPr>
        <w:t xml:space="preserve"> Standards for Teachers (NETS*T 2008)</w:t>
      </w:r>
    </w:p>
    <w:p w:rsidR="001E46C2" w:rsidRDefault="009266C0" w:rsidP="00357D86">
      <w:pPr>
        <w:rPr>
          <w:rFonts w:eastAsia="STXihei"/>
          <w:bCs/>
          <w:sz w:val="18"/>
          <w:szCs w:val="18"/>
        </w:rPr>
      </w:pPr>
      <w:hyperlink r:id="rId11" w:history="1">
        <w:r w:rsidR="00357D86" w:rsidRPr="00F730D4">
          <w:rPr>
            <w:rStyle w:val="Hyperlink"/>
            <w:rFonts w:eastAsia="STXihei"/>
            <w:bCs/>
            <w:sz w:val="18"/>
            <w:szCs w:val="18"/>
          </w:rPr>
          <w:t>http://www.iste.org/Content/Navigatio</w:t>
        </w:r>
        <w:r w:rsidR="00357D86" w:rsidRPr="00F730D4">
          <w:rPr>
            <w:rStyle w:val="Hyperlink"/>
            <w:rFonts w:eastAsia="STXihei"/>
            <w:bCs/>
            <w:sz w:val="18"/>
            <w:szCs w:val="18"/>
          </w:rPr>
          <w:t>n</w:t>
        </w:r>
        <w:r w:rsidR="00357D86" w:rsidRPr="00F730D4">
          <w:rPr>
            <w:rStyle w:val="Hyperlink"/>
            <w:rFonts w:eastAsia="STXihei"/>
            <w:bCs/>
            <w:sz w:val="18"/>
            <w:szCs w:val="18"/>
          </w:rPr>
          <w:t>Menu/NETS/ForTeachers</w:t>
        </w:r>
        <w:r w:rsidR="00357D86" w:rsidRPr="00F730D4">
          <w:rPr>
            <w:rStyle w:val="Hyperlink"/>
            <w:rFonts w:eastAsia="STXihei"/>
            <w:bCs/>
            <w:sz w:val="18"/>
            <w:szCs w:val="18"/>
          </w:rPr>
          <w:t>/</w:t>
        </w:r>
        <w:r w:rsidR="00357D86" w:rsidRPr="00F730D4">
          <w:rPr>
            <w:rStyle w:val="Hyperlink"/>
            <w:rFonts w:eastAsia="STXihei"/>
            <w:bCs/>
            <w:sz w:val="18"/>
            <w:szCs w:val="18"/>
          </w:rPr>
          <w:t>Nets_for_Teachers.htm</w:t>
        </w:r>
      </w:hyperlink>
      <w:r w:rsidR="00357D86">
        <w:rPr>
          <w:rFonts w:eastAsia="STXihei"/>
          <w:bCs/>
          <w:sz w:val="18"/>
          <w:szCs w:val="18"/>
        </w:rPr>
        <w:t xml:space="preserve"> </w:t>
      </w:r>
    </w:p>
    <w:p w:rsidR="00357D86" w:rsidRPr="00357D86" w:rsidRDefault="00357D86" w:rsidP="00357D86">
      <w:pPr>
        <w:numPr>
          <w:ilvl w:val="0"/>
          <w:numId w:val="4"/>
        </w:numPr>
        <w:rPr>
          <w:rFonts w:eastAsia="STXihei"/>
          <w:bCs/>
          <w:sz w:val="18"/>
          <w:szCs w:val="18"/>
        </w:rPr>
      </w:pPr>
      <w:r w:rsidRPr="00357D86">
        <w:rPr>
          <w:sz w:val="18"/>
          <w:szCs w:val="18"/>
        </w:rPr>
        <w:t xml:space="preserve">Briefly describe each standard and interpret how a high school teacher might practice these using specific content-based examples. </w:t>
      </w:r>
    </w:p>
    <w:p w:rsidR="00357D86" w:rsidRDefault="00357D86" w:rsidP="00357D86">
      <w:pPr>
        <w:rPr>
          <w:rFonts w:eastAsia="STXihei"/>
          <w:bCs/>
          <w:sz w:val="18"/>
          <w:szCs w:val="18"/>
        </w:rPr>
      </w:pPr>
    </w:p>
    <w:p w:rsidR="00357D86" w:rsidRPr="00BA0F43" w:rsidRDefault="00357D86" w:rsidP="00357D86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Group 3</w:t>
      </w:r>
    </w:p>
    <w:p w:rsidR="00357D86" w:rsidRDefault="00357D86" w:rsidP="00357D86">
      <w:pPr>
        <w:rPr>
          <w:b/>
          <w:sz w:val="18"/>
          <w:szCs w:val="18"/>
        </w:rPr>
      </w:pPr>
      <w:r w:rsidRPr="000C7925">
        <w:rPr>
          <w:b/>
          <w:sz w:val="18"/>
          <w:szCs w:val="18"/>
        </w:rPr>
        <w:t>National Educational Technology Standards</w:t>
      </w:r>
      <w:r>
        <w:rPr>
          <w:b/>
          <w:sz w:val="18"/>
          <w:szCs w:val="18"/>
        </w:rPr>
        <w:t xml:space="preserve"> for Students</w:t>
      </w:r>
    </w:p>
    <w:p w:rsidR="007C0973" w:rsidRDefault="001E46C2" w:rsidP="00357D86">
      <w:pPr>
        <w:rPr>
          <w:sz w:val="18"/>
          <w:szCs w:val="18"/>
        </w:rPr>
      </w:pPr>
      <w:r w:rsidRPr="001E46C2">
        <w:rPr>
          <w:rFonts w:eastAsia="STXihei"/>
          <w:bCs/>
          <w:sz w:val="18"/>
          <w:szCs w:val="18"/>
        </w:rPr>
        <w:t xml:space="preserve">ISTE’s Educational Technology Standards for Students (NETS*S 2007) </w:t>
      </w:r>
      <w:hyperlink r:id="rId12" w:history="1">
        <w:r w:rsidR="00357D86" w:rsidRPr="00F730D4">
          <w:rPr>
            <w:rStyle w:val="Hyperlink"/>
            <w:rFonts w:eastAsia="STXihei"/>
            <w:bCs/>
            <w:sz w:val="18"/>
            <w:szCs w:val="18"/>
          </w:rPr>
          <w:t>http://www.iste.org/Content</w:t>
        </w:r>
        <w:r w:rsidR="00357D86" w:rsidRPr="00F730D4">
          <w:rPr>
            <w:rStyle w:val="Hyperlink"/>
            <w:rFonts w:eastAsia="STXihei"/>
            <w:bCs/>
            <w:sz w:val="18"/>
            <w:szCs w:val="18"/>
          </w:rPr>
          <w:t>/</w:t>
        </w:r>
        <w:r w:rsidR="00357D86" w:rsidRPr="00F730D4">
          <w:rPr>
            <w:rStyle w:val="Hyperlink"/>
            <w:rFonts w:eastAsia="STXihei"/>
            <w:bCs/>
            <w:sz w:val="18"/>
            <w:szCs w:val="18"/>
          </w:rPr>
          <w:t>NavigationMenu/NE</w:t>
        </w:r>
        <w:r w:rsidR="00357D86" w:rsidRPr="00F730D4">
          <w:rPr>
            <w:rStyle w:val="Hyperlink"/>
            <w:rFonts w:eastAsia="STXihei"/>
            <w:bCs/>
            <w:sz w:val="18"/>
            <w:szCs w:val="18"/>
          </w:rPr>
          <w:t>T</w:t>
        </w:r>
        <w:r w:rsidR="00357D86" w:rsidRPr="00F730D4">
          <w:rPr>
            <w:rStyle w:val="Hyperlink"/>
            <w:rFonts w:eastAsia="STXihei"/>
            <w:bCs/>
            <w:sz w:val="18"/>
            <w:szCs w:val="18"/>
          </w:rPr>
          <w:t>S/ForStudents/NETS_for_Students.htm</w:t>
        </w:r>
      </w:hyperlink>
      <w:r w:rsidR="00357D86">
        <w:rPr>
          <w:rFonts w:eastAsia="STXihei"/>
          <w:bCs/>
          <w:sz w:val="18"/>
          <w:szCs w:val="18"/>
        </w:rPr>
        <w:t xml:space="preserve"> </w:t>
      </w:r>
    </w:p>
    <w:p w:rsidR="007C0973" w:rsidRDefault="00357D86" w:rsidP="007C0973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Briefly describe each standard and interpret how they might be developed in a high school classroom. Give examples from specific content areas. </w:t>
      </w:r>
    </w:p>
    <w:p w:rsidR="007C0973" w:rsidRDefault="007C0973" w:rsidP="007C0973">
      <w:pPr>
        <w:rPr>
          <w:sz w:val="18"/>
          <w:szCs w:val="18"/>
        </w:rPr>
      </w:pPr>
    </w:p>
    <w:p w:rsidR="00FF101E" w:rsidRPr="00BA0F43" w:rsidRDefault="00FF101E" w:rsidP="00FF101E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Group 4</w:t>
      </w:r>
    </w:p>
    <w:p w:rsidR="001E46C2" w:rsidRDefault="001E46C2" w:rsidP="00466DCE">
      <w:pPr>
        <w:rPr>
          <w:rFonts w:eastAsia="STXihei"/>
          <w:bCs/>
          <w:sz w:val="18"/>
          <w:szCs w:val="18"/>
        </w:rPr>
      </w:pPr>
      <w:r w:rsidRPr="001E46C2">
        <w:rPr>
          <w:rFonts w:eastAsia="STXihei"/>
          <w:b/>
          <w:bCs/>
          <w:sz w:val="18"/>
          <w:szCs w:val="18"/>
        </w:rPr>
        <w:t>21</w:t>
      </w:r>
      <w:r w:rsidRPr="001E46C2">
        <w:rPr>
          <w:rFonts w:eastAsia="STXihei"/>
          <w:b/>
          <w:bCs/>
          <w:sz w:val="18"/>
          <w:szCs w:val="18"/>
          <w:vertAlign w:val="superscript"/>
        </w:rPr>
        <w:t>st</w:t>
      </w:r>
      <w:r w:rsidRPr="001E46C2">
        <w:rPr>
          <w:rFonts w:eastAsia="STXihei"/>
          <w:b/>
          <w:bCs/>
          <w:sz w:val="18"/>
          <w:szCs w:val="18"/>
        </w:rPr>
        <w:t xml:space="preserve"> Century Skills Framework</w:t>
      </w:r>
      <w:r w:rsidRPr="001E46C2">
        <w:rPr>
          <w:rFonts w:eastAsia="STXihei"/>
          <w:bCs/>
          <w:sz w:val="18"/>
          <w:szCs w:val="18"/>
        </w:rPr>
        <w:t>, Partnership for 21</w:t>
      </w:r>
      <w:r w:rsidRPr="001E46C2">
        <w:rPr>
          <w:rFonts w:eastAsia="STXihei"/>
          <w:bCs/>
          <w:sz w:val="18"/>
          <w:szCs w:val="18"/>
          <w:vertAlign w:val="superscript"/>
        </w:rPr>
        <w:t>st</w:t>
      </w:r>
      <w:r w:rsidRPr="001E46C2">
        <w:rPr>
          <w:rFonts w:eastAsia="STXihei"/>
          <w:bCs/>
          <w:sz w:val="18"/>
          <w:szCs w:val="18"/>
        </w:rPr>
        <w:t xml:space="preserve"> Century Skills </w:t>
      </w:r>
      <w:hyperlink r:id="rId13" w:history="1">
        <w:r w:rsidRPr="001E46C2">
          <w:rPr>
            <w:rStyle w:val="Hyperlink"/>
            <w:rFonts w:eastAsia="STXihei"/>
            <w:bCs/>
            <w:sz w:val="18"/>
            <w:szCs w:val="18"/>
          </w:rPr>
          <w:t>http://www.2</w:t>
        </w:r>
        <w:r w:rsidRPr="001E46C2">
          <w:rPr>
            <w:rStyle w:val="Hyperlink"/>
            <w:rFonts w:eastAsia="STXihei"/>
            <w:bCs/>
            <w:sz w:val="18"/>
            <w:szCs w:val="18"/>
          </w:rPr>
          <w:t>1</w:t>
        </w:r>
        <w:r w:rsidRPr="001E46C2">
          <w:rPr>
            <w:rStyle w:val="Hyperlink"/>
            <w:rFonts w:eastAsia="STXihei"/>
            <w:bCs/>
            <w:sz w:val="18"/>
            <w:szCs w:val="18"/>
          </w:rPr>
          <w:t>stcentur</w:t>
        </w:r>
        <w:r w:rsidRPr="001E46C2">
          <w:rPr>
            <w:rStyle w:val="Hyperlink"/>
            <w:rFonts w:eastAsia="STXihei"/>
            <w:bCs/>
            <w:sz w:val="18"/>
            <w:szCs w:val="18"/>
          </w:rPr>
          <w:t>y</w:t>
        </w:r>
        <w:r w:rsidRPr="001E46C2">
          <w:rPr>
            <w:rStyle w:val="Hyperlink"/>
            <w:rFonts w:eastAsia="STXihei"/>
            <w:bCs/>
            <w:sz w:val="18"/>
            <w:szCs w:val="18"/>
          </w:rPr>
          <w:t>s</w:t>
        </w:r>
        <w:r w:rsidRPr="001E46C2">
          <w:rPr>
            <w:rStyle w:val="Hyperlink"/>
            <w:rFonts w:eastAsia="STXihei"/>
            <w:bCs/>
            <w:sz w:val="18"/>
            <w:szCs w:val="18"/>
          </w:rPr>
          <w:t>kills.org/</w:t>
        </w:r>
      </w:hyperlink>
      <w:r w:rsidRPr="001E46C2">
        <w:rPr>
          <w:rFonts w:eastAsia="STXihei"/>
          <w:bCs/>
          <w:sz w:val="18"/>
          <w:szCs w:val="18"/>
        </w:rPr>
        <w:t xml:space="preserve"> (click on </w:t>
      </w:r>
      <w:r w:rsidR="00466DCE">
        <w:rPr>
          <w:rFonts w:eastAsia="STXihei"/>
          <w:b/>
          <w:bCs/>
          <w:sz w:val="18"/>
          <w:szCs w:val="18"/>
        </w:rPr>
        <w:t>Overview</w:t>
      </w:r>
      <w:r w:rsidRPr="001E46C2">
        <w:rPr>
          <w:rFonts w:eastAsia="STXihei"/>
          <w:bCs/>
          <w:sz w:val="18"/>
          <w:szCs w:val="18"/>
        </w:rPr>
        <w:t xml:space="preserve"> at the top</w:t>
      </w:r>
      <w:r w:rsidR="00466DCE">
        <w:rPr>
          <w:rFonts w:eastAsia="STXihei"/>
          <w:bCs/>
          <w:sz w:val="18"/>
          <w:szCs w:val="18"/>
        </w:rPr>
        <w:t xml:space="preserve"> and select Skills Framework. Use the section entitled 21</w:t>
      </w:r>
      <w:r w:rsidR="00466DCE" w:rsidRPr="00466DCE">
        <w:rPr>
          <w:rFonts w:eastAsia="STXihei"/>
          <w:bCs/>
          <w:sz w:val="18"/>
          <w:szCs w:val="18"/>
          <w:vertAlign w:val="superscript"/>
        </w:rPr>
        <w:t>st</w:t>
      </w:r>
      <w:r w:rsidR="00466DCE">
        <w:rPr>
          <w:rFonts w:eastAsia="STXihei"/>
          <w:bCs/>
          <w:sz w:val="18"/>
          <w:szCs w:val="18"/>
        </w:rPr>
        <w:t xml:space="preserve"> Century Student Outcomes to guide your responses</w:t>
      </w:r>
      <w:r w:rsidRPr="001E46C2">
        <w:rPr>
          <w:rFonts w:eastAsia="STXihei"/>
          <w:bCs/>
          <w:sz w:val="18"/>
          <w:szCs w:val="18"/>
        </w:rPr>
        <w:t>)</w:t>
      </w:r>
    </w:p>
    <w:p w:rsidR="004414B9" w:rsidRPr="004414B9" w:rsidRDefault="004414B9" w:rsidP="004414B9">
      <w:pPr>
        <w:pStyle w:val="ListParagraph"/>
        <w:numPr>
          <w:ilvl w:val="0"/>
          <w:numId w:val="4"/>
        </w:numPr>
        <w:rPr>
          <w:rFonts w:eastAsia="STXihei"/>
          <w:bCs/>
          <w:sz w:val="18"/>
          <w:szCs w:val="18"/>
        </w:rPr>
      </w:pPr>
      <w:r w:rsidRPr="004414B9">
        <w:rPr>
          <w:rFonts w:eastAsia="STXihei"/>
          <w:bCs/>
          <w:sz w:val="18"/>
          <w:szCs w:val="18"/>
        </w:rPr>
        <w:t>Provide a brief background of these standards: when developed, who developed, and which states have adopted these standards.</w:t>
      </w:r>
    </w:p>
    <w:p w:rsidR="00FF101E" w:rsidRPr="004414B9" w:rsidRDefault="00466DCE" w:rsidP="004414B9">
      <w:pPr>
        <w:pStyle w:val="ListParagraph"/>
        <w:numPr>
          <w:ilvl w:val="0"/>
          <w:numId w:val="4"/>
        </w:numPr>
        <w:rPr>
          <w:rFonts w:eastAsia="STXihei"/>
          <w:bCs/>
          <w:sz w:val="18"/>
          <w:szCs w:val="18"/>
        </w:rPr>
      </w:pPr>
      <w:r w:rsidRPr="004414B9">
        <w:rPr>
          <w:rFonts w:eastAsia="STXihei"/>
          <w:bCs/>
          <w:sz w:val="18"/>
          <w:szCs w:val="18"/>
        </w:rPr>
        <w:t>Briefly describe eac</w:t>
      </w:r>
      <w:r w:rsidR="004414B9" w:rsidRPr="004414B9">
        <w:rPr>
          <w:rFonts w:eastAsia="STXihei"/>
          <w:bCs/>
          <w:sz w:val="18"/>
          <w:szCs w:val="18"/>
        </w:rPr>
        <w:t>h of the four sets of standards and explain their importance.</w:t>
      </w:r>
    </w:p>
    <w:p w:rsidR="00064E51" w:rsidRPr="004414B9" w:rsidRDefault="004414B9" w:rsidP="004414B9">
      <w:pPr>
        <w:pStyle w:val="ListParagraph"/>
        <w:numPr>
          <w:ilvl w:val="0"/>
          <w:numId w:val="4"/>
        </w:numPr>
        <w:rPr>
          <w:rFonts w:eastAsia="STXihei"/>
          <w:bCs/>
          <w:sz w:val="18"/>
          <w:szCs w:val="18"/>
        </w:rPr>
      </w:pPr>
      <w:r w:rsidRPr="004414B9">
        <w:rPr>
          <w:rFonts w:eastAsia="STXihei"/>
          <w:bCs/>
          <w:sz w:val="18"/>
          <w:szCs w:val="18"/>
        </w:rPr>
        <w:t>Give examples of how a teacher might integrate these expectations into specific high school content.</w:t>
      </w:r>
    </w:p>
    <w:p w:rsidR="00064E51" w:rsidRDefault="00064E51" w:rsidP="009E3F4F"/>
    <w:p w:rsidR="000C7925" w:rsidRPr="000C7925" w:rsidRDefault="000C7925" w:rsidP="00064E51">
      <w:pPr>
        <w:jc w:val="center"/>
        <w:rPr>
          <w:b/>
          <w:smallCaps/>
          <w:sz w:val="22"/>
          <w:szCs w:val="22"/>
        </w:rPr>
      </w:pPr>
      <w:r w:rsidRPr="000C7925">
        <w:rPr>
          <w:b/>
          <w:smallCaps/>
          <w:sz w:val="22"/>
          <w:szCs w:val="22"/>
        </w:rPr>
        <w:t>Learning theories</w:t>
      </w:r>
      <w:r w:rsidR="004776AF">
        <w:rPr>
          <w:b/>
          <w:smallCaps/>
          <w:sz w:val="22"/>
          <w:szCs w:val="22"/>
        </w:rPr>
        <w:t>/teaching strategies</w:t>
      </w:r>
    </w:p>
    <w:p w:rsidR="00064E51" w:rsidRPr="007E0C7D" w:rsidRDefault="00064E51" w:rsidP="00064E51">
      <w:pPr>
        <w:jc w:val="center"/>
        <w:rPr>
          <w:sz w:val="16"/>
          <w:szCs w:val="16"/>
        </w:rPr>
      </w:pPr>
    </w:p>
    <w:p w:rsidR="005A48F7" w:rsidRDefault="00064E51" w:rsidP="00064E51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Group 5</w:t>
      </w:r>
    </w:p>
    <w:p w:rsidR="00D63FE9" w:rsidRPr="00754ED4" w:rsidRDefault="00D63FE9" w:rsidP="00D63FE9">
      <w:r>
        <w:rPr>
          <w:sz w:val="18"/>
          <w:szCs w:val="18"/>
        </w:rPr>
        <w:t xml:space="preserve">Bloom’s revised taxonomy of cognitive processes </w:t>
      </w:r>
      <w:hyperlink r:id="rId14" w:history="1">
        <w:r w:rsidRPr="00D61DEB">
          <w:rPr>
            <w:rStyle w:val="Hyperlink"/>
          </w:rPr>
          <w:t>http://projects.coe.uga.edu/epltt/ind</w:t>
        </w:r>
        <w:r w:rsidRPr="00D61DEB">
          <w:rPr>
            <w:rStyle w:val="Hyperlink"/>
          </w:rPr>
          <w:t>e</w:t>
        </w:r>
        <w:r w:rsidRPr="00D61DEB">
          <w:rPr>
            <w:rStyle w:val="Hyperlink"/>
          </w:rPr>
          <w:t>x.php?titl</w:t>
        </w:r>
        <w:r w:rsidRPr="00D61DEB">
          <w:rPr>
            <w:rStyle w:val="Hyperlink"/>
          </w:rPr>
          <w:t>e</w:t>
        </w:r>
        <w:r w:rsidRPr="00D61DEB">
          <w:rPr>
            <w:rStyle w:val="Hyperlink"/>
          </w:rPr>
          <w:t>=Bloom%27s_Taxonomy</w:t>
        </w:r>
      </w:hyperlink>
      <w:r>
        <w:t xml:space="preserve"> </w:t>
      </w:r>
    </w:p>
    <w:p w:rsidR="00D63FE9" w:rsidRPr="00A93C4C" w:rsidRDefault="00D63FE9" w:rsidP="00A93C4C">
      <w:pPr>
        <w:rPr>
          <w:sz w:val="18"/>
          <w:szCs w:val="18"/>
        </w:rPr>
      </w:pPr>
      <w:r>
        <w:rPr>
          <w:sz w:val="18"/>
          <w:szCs w:val="18"/>
        </w:rPr>
        <w:t>Briefly describe how the revised taxonomy and relates to NETS*S and the 21</w:t>
      </w:r>
      <w:r w:rsidRPr="00D63FE9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Century Skills Framework.</w:t>
      </w:r>
    </w:p>
    <w:p w:rsidR="00D63FE9" w:rsidRDefault="00D63FE9" w:rsidP="00064E51">
      <w:pPr>
        <w:rPr>
          <w:b/>
          <w:smallCaps/>
          <w:sz w:val="22"/>
          <w:szCs w:val="22"/>
        </w:rPr>
      </w:pPr>
    </w:p>
    <w:p w:rsidR="00A93C4C" w:rsidRDefault="00A93C4C" w:rsidP="00064E51">
      <w:pPr>
        <w:rPr>
          <w:b/>
          <w:smallCaps/>
          <w:sz w:val="22"/>
          <w:szCs w:val="22"/>
        </w:rPr>
      </w:pPr>
    </w:p>
    <w:p w:rsidR="00A93C4C" w:rsidRDefault="00A93C4C" w:rsidP="00064E51">
      <w:pPr>
        <w:rPr>
          <w:b/>
          <w:smallCaps/>
          <w:sz w:val="22"/>
          <w:szCs w:val="22"/>
        </w:rPr>
      </w:pPr>
    </w:p>
    <w:p w:rsidR="00A93C4C" w:rsidRDefault="00A93C4C" w:rsidP="00064E51">
      <w:pPr>
        <w:rPr>
          <w:b/>
          <w:smallCaps/>
          <w:sz w:val="22"/>
          <w:szCs w:val="22"/>
        </w:rPr>
      </w:pPr>
    </w:p>
    <w:p w:rsidR="00A93C4C" w:rsidRDefault="00A93C4C" w:rsidP="00064E51">
      <w:pPr>
        <w:rPr>
          <w:b/>
          <w:smallCaps/>
          <w:sz w:val="22"/>
          <w:szCs w:val="22"/>
        </w:rPr>
      </w:pPr>
    </w:p>
    <w:p w:rsidR="00F8500D" w:rsidRDefault="00D63FE9" w:rsidP="00D63FE9">
      <w:pPr>
        <w:jc w:val="center"/>
        <w:rPr>
          <w:b/>
          <w:bCs/>
          <w:sz w:val="18"/>
          <w:szCs w:val="18"/>
        </w:rPr>
      </w:pPr>
      <w:r w:rsidRPr="00D63FE9">
        <w:rPr>
          <w:b/>
          <w:bCs/>
          <w:sz w:val="18"/>
          <w:szCs w:val="18"/>
        </w:rPr>
        <w:lastRenderedPageBreak/>
        <w:t>ALL</w:t>
      </w:r>
      <w:r w:rsidR="00EB6559">
        <w:rPr>
          <w:b/>
          <w:bCs/>
          <w:sz w:val="18"/>
          <w:szCs w:val="18"/>
        </w:rPr>
        <w:t xml:space="preserve"> – Why would these theories be relevant to technology-enhanced instructional design?</w:t>
      </w:r>
      <w:r w:rsidR="00F8500D">
        <w:rPr>
          <w:b/>
          <w:bCs/>
          <w:sz w:val="18"/>
          <w:szCs w:val="18"/>
        </w:rPr>
        <w:t xml:space="preserve"> </w:t>
      </w:r>
    </w:p>
    <w:p w:rsidR="00D63FE9" w:rsidRDefault="00F8500D" w:rsidP="00D63FE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 what ways would they influence the way you teach your content?</w:t>
      </w:r>
    </w:p>
    <w:p w:rsidR="00EB6559" w:rsidRPr="00D63FE9" w:rsidRDefault="00EB6559" w:rsidP="00D63FE9">
      <w:pPr>
        <w:jc w:val="center"/>
        <w:rPr>
          <w:b/>
          <w:bCs/>
          <w:sz w:val="18"/>
          <w:szCs w:val="18"/>
        </w:rPr>
      </w:pPr>
    </w:p>
    <w:p w:rsidR="00D63FE9" w:rsidRPr="00875180" w:rsidRDefault="00D14696" w:rsidP="00064E51">
      <w:r>
        <w:t xml:space="preserve"> </w:t>
      </w:r>
    </w:p>
    <w:p w:rsidR="000C7925" w:rsidRDefault="000C7925" w:rsidP="00064E5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Vygotsky</w:t>
      </w:r>
      <w:proofErr w:type="spellEnd"/>
      <w:r>
        <w:rPr>
          <w:sz w:val="18"/>
          <w:szCs w:val="18"/>
        </w:rPr>
        <w:t>-scaffolding, zone of proximal development</w:t>
      </w:r>
    </w:p>
    <w:p w:rsidR="00D63FE9" w:rsidRDefault="009266C0" w:rsidP="00D63FE9">
      <w:hyperlink r:id="rId15" w:history="1">
        <w:r w:rsidR="00D63FE9" w:rsidRPr="00F730D4">
          <w:rPr>
            <w:rStyle w:val="Hyperlink"/>
          </w:rPr>
          <w:t>http://tip.psychology.org/vyg</w:t>
        </w:r>
        <w:r w:rsidR="00D63FE9" w:rsidRPr="00F730D4">
          <w:rPr>
            <w:rStyle w:val="Hyperlink"/>
          </w:rPr>
          <w:t>o</w:t>
        </w:r>
        <w:r w:rsidR="00D63FE9" w:rsidRPr="00F730D4">
          <w:rPr>
            <w:rStyle w:val="Hyperlink"/>
          </w:rPr>
          <w:t>tsky</w:t>
        </w:r>
        <w:r w:rsidR="00D63FE9" w:rsidRPr="00F730D4">
          <w:rPr>
            <w:rStyle w:val="Hyperlink"/>
          </w:rPr>
          <w:t>.</w:t>
        </w:r>
        <w:r w:rsidR="00D63FE9" w:rsidRPr="00F730D4">
          <w:rPr>
            <w:rStyle w:val="Hyperlink"/>
          </w:rPr>
          <w:t>html</w:t>
        </w:r>
      </w:hyperlink>
      <w:r w:rsidR="00D63FE9">
        <w:t xml:space="preserve"> </w:t>
      </w:r>
    </w:p>
    <w:p w:rsidR="00D14696" w:rsidRPr="00DA5A8B" w:rsidRDefault="009266C0" w:rsidP="00D14696">
      <w:hyperlink r:id="rId16" w:history="1">
        <w:r w:rsidR="00D14696" w:rsidRPr="00DA5A8B">
          <w:rPr>
            <w:rStyle w:val="Hyperlink"/>
          </w:rPr>
          <w:t>http://starfsfolk.khi.is/s</w:t>
        </w:r>
        <w:r w:rsidR="00D14696" w:rsidRPr="00DA5A8B">
          <w:rPr>
            <w:rStyle w:val="Hyperlink"/>
          </w:rPr>
          <w:t>o</w:t>
        </w:r>
        <w:r w:rsidR="00D14696" w:rsidRPr="00DA5A8B">
          <w:rPr>
            <w:rStyle w:val="Hyperlink"/>
          </w:rPr>
          <w:t>lrunb/vygotsky.htm</w:t>
        </w:r>
      </w:hyperlink>
    </w:p>
    <w:p w:rsidR="00D63FE9" w:rsidRDefault="00D63FE9" w:rsidP="00D63FE9">
      <w:pPr>
        <w:rPr>
          <w:sz w:val="18"/>
          <w:szCs w:val="18"/>
        </w:rPr>
      </w:pPr>
    </w:p>
    <w:p w:rsidR="00D63FE9" w:rsidRDefault="00D63FE9" w:rsidP="00D63FE9">
      <w:pPr>
        <w:rPr>
          <w:sz w:val="18"/>
          <w:szCs w:val="18"/>
        </w:rPr>
      </w:pPr>
      <w:r>
        <w:rPr>
          <w:sz w:val="18"/>
          <w:szCs w:val="18"/>
        </w:rPr>
        <w:t>Lave – situated learning</w:t>
      </w:r>
    </w:p>
    <w:p w:rsidR="00D63FE9" w:rsidRDefault="009266C0" w:rsidP="00D63FE9">
      <w:hyperlink r:id="rId17" w:history="1">
        <w:r w:rsidR="00D63FE9" w:rsidRPr="00F730D4">
          <w:rPr>
            <w:rStyle w:val="Hyperlink"/>
          </w:rPr>
          <w:t>http://tip.psycholog</w:t>
        </w:r>
        <w:r w:rsidR="00D63FE9" w:rsidRPr="00F730D4">
          <w:rPr>
            <w:rStyle w:val="Hyperlink"/>
          </w:rPr>
          <w:t>y</w:t>
        </w:r>
        <w:r w:rsidR="00D63FE9" w:rsidRPr="00F730D4">
          <w:rPr>
            <w:rStyle w:val="Hyperlink"/>
          </w:rPr>
          <w:t>.org/lave</w:t>
        </w:r>
        <w:r w:rsidR="00D63FE9" w:rsidRPr="00F730D4">
          <w:rPr>
            <w:rStyle w:val="Hyperlink"/>
          </w:rPr>
          <w:t>.</w:t>
        </w:r>
        <w:r w:rsidR="00D63FE9" w:rsidRPr="00F730D4">
          <w:rPr>
            <w:rStyle w:val="Hyperlink"/>
          </w:rPr>
          <w:t>html</w:t>
        </w:r>
      </w:hyperlink>
      <w:r w:rsidR="00D63FE9">
        <w:t xml:space="preserve"> </w:t>
      </w:r>
    </w:p>
    <w:p w:rsidR="00D63FE9" w:rsidRPr="00DA5A8B" w:rsidRDefault="00D63FE9" w:rsidP="00D63FE9"/>
    <w:p w:rsidR="00D14696" w:rsidRPr="00DA5A8B" w:rsidRDefault="00D14696" w:rsidP="00D63FE9">
      <w:r w:rsidRPr="00DA5A8B">
        <w:t>Bandura’s social learning theory</w:t>
      </w:r>
      <w:r w:rsidR="00D63FE9">
        <w:t xml:space="preserve"> (observational learning, modeling)</w:t>
      </w:r>
    </w:p>
    <w:p w:rsidR="00D14696" w:rsidRPr="00DA5A8B" w:rsidRDefault="009266C0" w:rsidP="00D14696">
      <w:hyperlink r:id="rId18" w:history="1">
        <w:r w:rsidR="00D14696" w:rsidRPr="00DA5A8B">
          <w:rPr>
            <w:rStyle w:val="Hyperlink"/>
          </w:rPr>
          <w:t>http://tip.psychology</w:t>
        </w:r>
        <w:r w:rsidR="00D14696" w:rsidRPr="00DA5A8B">
          <w:rPr>
            <w:rStyle w:val="Hyperlink"/>
          </w:rPr>
          <w:t>.</w:t>
        </w:r>
        <w:r w:rsidR="00D14696" w:rsidRPr="00DA5A8B">
          <w:rPr>
            <w:rStyle w:val="Hyperlink"/>
          </w:rPr>
          <w:t>org/b</w:t>
        </w:r>
        <w:r w:rsidR="00D14696" w:rsidRPr="00DA5A8B">
          <w:rPr>
            <w:rStyle w:val="Hyperlink"/>
          </w:rPr>
          <w:t>a</w:t>
        </w:r>
        <w:r w:rsidR="00D14696" w:rsidRPr="00DA5A8B">
          <w:rPr>
            <w:rStyle w:val="Hyperlink"/>
          </w:rPr>
          <w:t>ndura.html</w:t>
        </w:r>
      </w:hyperlink>
    </w:p>
    <w:p w:rsidR="00D14696" w:rsidRDefault="00AE45A0" w:rsidP="00D14696">
      <w:bookmarkStart w:id="0" w:name="_GoBack"/>
      <w:bookmarkEnd w:id="0"/>
      <w:r>
        <w:t xml:space="preserve">- Focus on observational learning and social learning theory, including observational or social learning. </w:t>
      </w:r>
    </w:p>
    <w:p w:rsidR="00D63FE9" w:rsidRDefault="00D63FE9" w:rsidP="00064E51">
      <w:pPr>
        <w:rPr>
          <w:sz w:val="18"/>
          <w:szCs w:val="18"/>
        </w:rPr>
      </w:pPr>
    </w:p>
    <w:p w:rsidR="00064E51" w:rsidRDefault="00064E51" w:rsidP="00FE09EA">
      <w:pPr>
        <w:ind w:left="720"/>
        <w:rPr>
          <w:sz w:val="18"/>
          <w:szCs w:val="18"/>
        </w:rPr>
      </w:pPr>
    </w:p>
    <w:p w:rsidR="000C7925" w:rsidRPr="000C7925" w:rsidRDefault="000C7925" w:rsidP="00FE09EA">
      <w:pPr>
        <w:ind w:left="720"/>
        <w:rPr>
          <w:sz w:val="18"/>
          <w:szCs w:val="18"/>
        </w:rPr>
      </w:pPr>
    </w:p>
    <w:p w:rsidR="000C7925" w:rsidRDefault="000C7925">
      <w:pPr>
        <w:rPr>
          <w:b/>
          <w:smallCaps/>
          <w:sz w:val="22"/>
          <w:szCs w:val="22"/>
        </w:rPr>
      </w:pPr>
    </w:p>
    <w:p w:rsidR="000C7925" w:rsidRDefault="000C7925">
      <w:pPr>
        <w:rPr>
          <w:b/>
          <w:smallCaps/>
          <w:sz w:val="22"/>
          <w:szCs w:val="22"/>
        </w:rPr>
      </w:pPr>
    </w:p>
    <w:p w:rsidR="00231C4B" w:rsidRDefault="00231C4B"/>
    <w:p w:rsidR="002E5CCB" w:rsidRPr="002E5CCB" w:rsidRDefault="002E5CCB" w:rsidP="00231C4B"/>
    <w:p w:rsidR="002E5CCB" w:rsidRDefault="002E5CCB" w:rsidP="00231C4B"/>
    <w:p w:rsidR="002E5CCB" w:rsidRPr="002E5CCB" w:rsidRDefault="002E5CCB" w:rsidP="00231C4B"/>
    <w:p w:rsidR="002E5CCB" w:rsidRDefault="002E5CCB" w:rsidP="002E5CCB">
      <w:pPr>
        <w:ind w:firstLine="720"/>
        <w:rPr>
          <w:rFonts w:ascii="Arial" w:hAnsi="Arial"/>
        </w:rPr>
      </w:pPr>
    </w:p>
    <w:p w:rsidR="002E5CCB" w:rsidRDefault="002E5CCB" w:rsidP="002E5CCB">
      <w:pPr>
        <w:ind w:firstLine="720"/>
        <w:rPr>
          <w:rFonts w:ascii="Arial" w:hAnsi="Arial"/>
        </w:rPr>
      </w:pPr>
    </w:p>
    <w:p w:rsidR="002E5CCB" w:rsidRDefault="002E5CCB" w:rsidP="00231C4B"/>
    <w:p w:rsidR="00231C4B" w:rsidRPr="00231C4B" w:rsidRDefault="00231C4B"/>
    <w:p w:rsidR="00231C4B" w:rsidRPr="00231C4B" w:rsidRDefault="00231C4B"/>
    <w:sectPr w:rsidR="00231C4B" w:rsidRPr="00231C4B" w:rsidSect="00BA0F43">
      <w:footerReference w:type="default" r:id="rId1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C0" w:rsidRDefault="009266C0">
      <w:r>
        <w:separator/>
      </w:r>
    </w:p>
  </w:endnote>
  <w:endnote w:type="continuationSeparator" w:id="0">
    <w:p w:rsidR="009266C0" w:rsidRDefault="0092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51" w:rsidRPr="00042CD1" w:rsidRDefault="002C5A51" w:rsidP="00341EF6">
    <w:pPr>
      <w:pStyle w:val="Footer"/>
      <w:jc w:val="center"/>
      <w:rPr>
        <w:sz w:val="16"/>
        <w:szCs w:val="16"/>
      </w:rPr>
    </w:pPr>
  </w:p>
  <w:p w:rsidR="002C5A51" w:rsidRPr="00042CD1" w:rsidRDefault="002C5A51" w:rsidP="00042CD1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C0" w:rsidRDefault="009266C0">
      <w:r>
        <w:separator/>
      </w:r>
    </w:p>
  </w:footnote>
  <w:footnote w:type="continuationSeparator" w:id="0">
    <w:p w:rsidR="009266C0" w:rsidRDefault="0092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0BBF"/>
    <w:multiLevelType w:val="hybridMultilevel"/>
    <w:tmpl w:val="9948D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D13EBD"/>
    <w:multiLevelType w:val="hybridMultilevel"/>
    <w:tmpl w:val="37AE6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FB71D9"/>
    <w:multiLevelType w:val="hybridMultilevel"/>
    <w:tmpl w:val="782A5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F763F2"/>
    <w:multiLevelType w:val="hybridMultilevel"/>
    <w:tmpl w:val="6C66E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96"/>
    <w:rsid w:val="0002132B"/>
    <w:rsid w:val="00033911"/>
    <w:rsid w:val="000415A6"/>
    <w:rsid w:val="00042CD1"/>
    <w:rsid w:val="00046105"/>
    <w:rsid w:val="000546A8"/>
    <w:rsid w:val="00064E51"/>
    <w:rsid w:val="000879BD"/>
    <w:rsid w:val="000B6061"/>
    <w:rsid w:val="000C0107"/>
    <w:rsid w:val="000C1CB3"/>
    <w:rsid w:val="000C2A9A"/>
    <w:rsid w:val="000C7925"/>
    <w:rsid w:val="000D5C08"/>
    <w:rsid w:val="000E206B"/>
    <w:rsid w:val="000E6EB2"/>
    <w:rsid w:val="00116CEA"/>
    <w:rsid w:val="00126942"/>
    <w:rsid w:val="00136C54"/>
    <w:rsid w:val="00155D3D"/>
    <w:rsid w:val="00163905"/>
    <w:rsid w:val="00173C85"/>
    <w:rsid w:val="00175A9B"/>
    <w:rsid w:val="001933F1"/>
    <w:rsid w:val="0019643D"/>
    <w:rsid w:val="001B2BF9"/>
    <w:rsid w:val="001B6D04"/>
    <w:rsid w:val="001C4DE8"/>
    <w:rsid w:val="001D1C6E"/>
    <w:rsid w:val="001D7CC2"/>
    <w:rsid w:val="001E0611"/>
    <w:rsid w:val="001E46C2"/>
    <w:rsid w:val="001F782E"/>
    <w:rsid w:val="00204376"/>
    <w:rsid w:val="0020655C"/>
    <w:rsid w:val="0021554B"/>
    <w:rsid w:val="00215EF4"/>
    <w:rsid w:val="00231C4B"/>
    <w:rsid w:val="0026086D"/>
    <w:rsid w:val="0027606D"/>
    <w:rsid w:val="002807C5"/>
    <w:rsid w:val="002A59D2"/>
    <w:rsid w:val="002B0544"/>
    <w:rsid w:val="002C4F89"/>
    <w:rsid w:val="002C56E2"/>
    <w:rsid w:val="002C5A51"/>
    <w:rsid w:val="002C7DF3"/>
    <w:rsid w:val="002D2E67"/>
    <w:rsid w:val="002E5CCB"/>
    <w:rsid w:val="002E72FF"/>
    <w:rsid w:val="002F0DC4"/>
    <w:rsid w:val="002F3EBA"/>
    <w:rsid w:val="003227AB"/>
    <w:rsid w:val="003248FD"/>
    <w:rsid w:val="00341EF6"/>
    <w:rsid w:val="00343065"/>
    <w:rsid w:val="00346AA5"/>
    <w:rsid w:val="003502B6"/>
    <w:rsid w:val="00350D8A"/>
    <w:rsid w:val="00357D86"/>
    <w:rsid w:val="00386009"/>
    <w:rsid w:val="003B7D98"/>
    <w:rsid w:val="003C0E50"/>
    <w:rsid w:val="003D29E2"/>
    <w:rsid w:val="0040196D"/>
    <w:rsid w:val="00407787"/>
    <w:rsid w:val="00410A24"/>
    <w:rsid w:val="00412F1B"/>
    <w:rsid w:val="004414B9"/>
    <w:rsid w:val="00441BCD"/>
    <w:rsid w:val="00453840"/>
    <w:rsid w:val="004569D9"/>
    <w:rsid w:val="00460768"/>
    <w:rsid w:val="00466DCE"/>
    <w:rsid w:val="00472BAE"/>
    <w:rsid w:val="004776AF"/>
    <w:rsid w:val="00497EDC"/>
    <w:rsid w:val="004A2864"/>
    <w:rsid w:val="004A5836"/>
    <w:rsid w:val="004A71B8"/>
    <w:rsid w:val="004B00F0"/>
    <w:rsid w:val="004B0579"/>
    <w:rsid w:val="004B7F9C"/>
    <w:rsid w:val="004C120D"/>
    <w:rsid w:val="004E51B0"/>
    <w:rsid w:val="004F63D2"/>
    <w:rsid w:val="00503A4A"/>
    <w:rsid w:val="005102B2"/>
    <w:rsid w:val="005130B2"/>
    <w:rsid w:val="005263CA"/>
    <w:rsid w:val="005276F3"/>
    <w:rsid w:val="00534F00"/>
    <w:rsid w:val="0053569E"/>
    <w:rsid w:val="005434DA"/>
    <w:rsid w:val="005517E7"/>
    <w:rsid w:val="005628EB"/>
    <w:rsid w:val="00593577"/>
    <w:rsid w:val="00596742"/>
    <w:rsid w:val="005A48F7"/>
    <w:rsid w:val="005C07EA"/>
    <w:rsid w:val="005C39CC"/>
    <w:rsid w:val="005E1B16"/>
    <w:rsid w:val="005E2D78"/>
    <w:rsid w:val="00601CCB"/>
    <w:rsid w:val="00604664"/>
    <w:rsid w:val="00610122"/>
    <w:rsid w:val="0061751D"/>
    <w:rsid w:val="00633E03"/>
    <w:rsid w:val="00657E31"/>
    <w:rsid w:val="00677850"/>
    <w:rsid w:val="006964DF"/>
    <w:rsid w:val="006B6DF1"/>
    <w:rsid w:val="006C3165"/>
    <w:rsid w:val="006D678F"/>
    <w:rsid w:val="006E7AB9"/>
    <w:rsid w:val="006F0CD9"/>
    <w:rsid w:val="006F2A01"/>
    <w:rsid w:val="006F4F40"/>
    <w:rsid w:val="006F735A"/>
    <w:rsid w:val="007019B1"/>
    <w:rsid w:val="00701F90"/>
    <w:rsid w:val="00702EDA"/>
    <w:rsid w:val="007038DC"/>
    <w:rsid w:val="00712102"/>
    <w:rsid w:val="00725719"/>
    <w:rsid w:val="00727389"/>
    <w:rsid w:val="0073407F"/>
    <w:rsid w:val="007355D5"/>
    <w:rsid w:val="00736F4D"/>
    <w:rsid w:val="0075213C"/>
    <w:rsid w:val="00763642"/>
    <w:rsid w:val="00780B37"/>
    <w:rsid w:val="00783E11"/>
    <w:rsid w:val="00791AF8"/>
    <w:rsid w:val="00793FF2"/>
    <w:rsid w:val="007A1535"/>
    <w:rsid w:val="007B6EFA"/>
    <w:rsid w:val="007C0973"/>
    <w:rsid w:val="007C6AEE"/>
    <w:rsid w:val="007E0C7D"/>
    <w:rsid w:val="007E3A52"/>
    <w:rsid w:val="008024FD"/>
    <w:rsid w:val="0081105E"/>
    <w:rsid w:val="00820094"/>
    <w:rsid w:val="008275C4"/>
    <w:rsid w:val="008332F2"/>
    <w:rsid w:val="00851524"/>
    <w:rsid w:val="00875180"/>
    <w:rsid w:val="00876A3E"/>
    <w:rsid w:val="00880C33"/>
    <w:rsid w:val="00881CF4"/>
    <w:rsid w:val="008833DB"/>
    <w:rsid w:val="00895307"/>
    <w:rsid w:val="008A18D8"/>
    <w:rsid w:val="008B58CD"/>
    <w:rsid w:val="008C02DA"/>
    <w:rsid w:val="008C3677"/>
    <w:rsid w:val="008C7717"/>
    <w:rsid w:val="00906C76"/>
    <w:rsid w:val="009150AF"/>
    <w:rsid w:val="009173C0"/>
    <w:rsid w:val="00920382"/>
    <w:rsid w:val="009266C0"/>
    <w:rsid w:val="009312B5"/>
    <w:rsid w:val="009461D8"/>
    <w:rsid w:val="009552D7"/>
    <w:rsid w:val="0096192A"/>
    <w:rsid w:val="00974C8C"/>
    <w:rsid w:val="00980BA2"/>
    <w:rsid w:val="00982A8E"/>
    <w:rsid w:val="00982BE3"/>
    <w:rsid w:val="0098456C"/>
    <w:rsid w:val="00997847"/>
    <w:rsid w:val="009A0244"/>
    <w:rsid w:val="009A4D81"/>
    <w:rsid w:val="009D1C24"/>
    <w:rsid w:val="009E3F4F"/>
    <w:rsid w:val="009E4BD0"/>
    <w:rsid w:val="009E7FDC"/>
    <w:rsid w:val="009F7750"/>
    <w:rsid w:val="00A35A27"/>
    <w:rsid w:val="00A45F0F"/>
    <w:rsid w:val="00A526A3"/>
    <w:rsid w:val="00A55C00"/>
    <w:rsid w:val="00A93C4C"/>
    <w:rsid w:val="00AA0522"/>
    <w:rsid w:val="00AA5DB0"/>
    <w:rsid w:val="00AC5DC8"/>
    <w:rsid w:val="00AC6DFE"/>
    <w:rsid w:val="00AE2D66"/>
    <w:rsid w:val="00AE45A0"/>
    <w:rsid w:val="00AF3E48"/>
    <w:rsid w:val="00AF49EA"/>
    <w:rsid w:val="00B02512"/>
    <w:rsid w:val="00B16CC5"/>
    <w:rsid w:val="00B21706"/>
    <w:rsid w:val="00B254DF"/>
    <w:rsid w:val="00B2648D"/>
    <w:rsid w:val="00B30E42"/>
    <w:rsid w:val="00B43844"/>
    <w:rsid w:val="00B718D6"/>
    <w:rsid w:val="00B86002"/>
    <w:rsid w:val="00B9357C"/>
    <w:rsid w:val="00BA0F43"/>
    <w:rsid w:val="00BB202C"/>
    <w:rsid w:val="00BB5A5E"/>
    <w:rsid w:val="00BC3AEA"/>
    <w:rsid w:val="00BD228F"/>
    <w:rsid w:val="00BD6C80"/>
    <w:rsid w:val="00BF13F9"/>
    <w:rsid w:val="00BF2C9F"/>
    <w:rsid w:val="00C067ED"/>
    <w:rsid w:val="00C1799C"/>
    <w:rsid w:val="00C2117A"/>
    <w:rsid w:val="00C2195C"/>
    <w:rsid w:val="00C260A8"/>
    <w:rsid w:val="00C4203B"/>
    <w:rsid w:val="00C71C74"/>
    <w:rsid w:val="00C73843"/>
    <w:rsid w:val="00CA549A"/>
    <w:rsid w:val="00CE3D59"/>
    <w:rsid w:val="00CE6139"/>
    <w:rsid w:val="00D00FCB"/>
    <w:rsid w:val="00D07596"/>
    <w:rsid w:val="00D14696"/>
    <w:rsid w:val="00D15420"/>
    <w:rsid w:val="00D51616"/>
    <w:rsid w:val="00D53B3C"/>
    <w:rsid w:val="00D63FE9"/>
    <w:rsid w:val="00D72D7D"/>
    <w:rsid w:val="00D93138"/>
    <w:rsid w:val="00D96546"/>
    <w:rsid w:val="00DA1B11"/>
    <w:rsid w:val="00DA49CF"/>
    <w:rsid w:val="00DB5788"/>
    <w:rsid w:val="00DB598F"/>
    <w:rsid w:val="00DC22CF"/>
    <w:rsid w:val="00DD052A"/>
    <w:rsid w:val="00DD0CF2"/>
    <w:rsid w:val="00DD7EBB"/>
    <w:rsid w:val="00DE1596"/>
    <w:rsid w:val="00E01510"/>
    <w:rsid w:val="00E065FF"/>
    <w:rsid w:val="00E17DF4"/>
    <w:rsid w:val="00E20BA6"/>
    <w:rsid w:val="00E3354C"/>
    <w:rsid w:val="00E53CF3"/>
    <w:rsid w:val="00E91608"/>
    <w:rsid w:val="00EA105A"/>
    <w:rsid w:val="00EA2667"/>
    <w:rsid w:val="00EB6559"/>
    <w:rsid w:val="00ED7449"/>
    <w:rsid w:val="00EE2B16"/>
    <w:rsid w:val="00EF5408"/>
    <w:rsid w:val="00EF704E"/>
    <w:rsid w:val="00EF7341"/>
    <w:rsid w:val="00F03ADC"/>
    <w:rsid w:val="00F1648F"/>
    <w:rsid w:val="00F17816"/>
    <w:rsid w:val="00F25FD3"/>
    <w:rsid w:val="00F30C4E"/>
    <w:rsid w:val="00F31138"/>
    <w:rsid w:val="00F370D5"/>
    <w:rsid w:val="00F47E3E"/>
    <w:rsid w:val="00F5650A"/>
    <w:rsid w:val="00F65AD9"/>
    <w:rsid w:val="00F672BD"/>
    <w:rsid w:val="00F8500D"/>
    <w:rsid w:val="00F85D3D"/>
    <w:rsid w:val="00F86CCB"/>
    <w:rsid w:val="00F90463"/>
    <w:rsid w:val="00F92C16"/>
    <w:rsid w:val="00F97E7E"/>
    <w:rsid w:val="00FD4F8B"/>
    <w:rsid w:val="00FE09EA"/>
    <w:rsid w:val="00FE39FF"/>
    <w:rsid w:val="00FE727C"/>
    <w:rsid w:val="00FF101E"/>
    <w:rsid w:val="00FF53D0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3F1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2E5CCB"/>
    <w:pPr>
      <w:keepNext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1C4B"/>
    <w:rPr>
      <w:color w:val="0000FF"/>
      <w:u w:val="single"/>
    </w:rPr>
  </w:style>
  <w:style w:type="character" w:styleId="FollowedHyperlink">
    <w:name w:val="FollowedHyperlink"/>
    <w:basedOn w:val="DefaultParagraphFont"/>
    <w:rsid w:val="002E5CCB"/>
    <w:rPr>
      <w:color w:val="800080"/>
      <w:u w:val="single"/>
    </w:rPr>
  </w:style>
  <w:style w:type="paragraph" w:styleId="Header">
    <w:name w:val="header"/>
    <w:basedOn w:val="Normal"/>
    <w:rsid w:val="00042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CD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41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3F1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2E5CCB"/>
    <w:pPr>
      <w:keepNext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1C4B"/>
    <w:rPr>
      <w:color w:val="0000FF"/>
      <w:u w:val="single"/>
    </w:rPr>
  </w:style>
  <w:style w:type="character" w:styleId="FollowedHyperlink">
    <w:name w:val="FollowedHyperlink"/>
    <w:basedOn w:val="DefaultParagraphFont"/>
    <w:rsid w:val="002E5CCB"/>
    <w:rPr>
      <w:color w:val="800080"/>
      <w:u w:val="single"/>
    </w:rPr>
  </w:style>
  <w:style w:type="paragraph" w:styleId="Header">
    <w:name w:val="header"/>
    <w:basedOn w:val="Normal"/>
    <w:rsid w:val="00042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CD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4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state.nc.us/curriculum/" TargetMode="External"/><Relationship Id="rId13" Type="http://schemas.openxmlformats.org/officeDocument/2006/relationships/hyperlink" Target="http://www.21stcenturyskills.org/" TargetMode="External"/><Relationship Id="rId18" Type="http://schemas.openxmlformats.org/officeDocument/2006/relationships/hyperlink" Target="http://tip.psychology.org/bandura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ste.org/Content/NavigationMenu/NETS/ForStudents/NETS_for_Students.htm" TargetMode="External"/><Relationship Id="rId17" Type="http://schemas.openxmlformats.org/officeDocument/2006/relationships/hyperlink" Target="http://tip.psychology.org/lav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rfsfolk.khi.is/solrunb/vygotsky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ste.org/Content/NavigationMenu/NETS/ForTeachers/Nets_for_Teacher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ip.psychology.org/vygotsky.html" TargetMode="External"/><Relationship Id="rId10" Type="http://schemas.openxmlformats.org/officeDocument/2006/relationships/hyperlink" Target="http://www.nbpts.or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cptsc.org" TargetMode="External"/><Relationship Id="rId14" Type="http://schemas.openxmlformats.org/officeDocument/2006/relationships/hyperlink" Target="http://projects.coe.uga.edu/epltt/index.php?title=Bloom%27s_Taxon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Sites for Locating Resources for Beginning Teachers</vt:lpstr>
    </vt:vector>
  </TitlesOfParts>
  <Company>WFU</Company>
  <LinksUpToDate>false</LinksUpToDate>
  <CharactersWithSpaces>3923</CharactersWithSpaces>
  <SharedDoc>false</SharedDoc>
  <HLinks>
    <vt:vector size="96" baseType="variant"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http://www.ferris.edu/HTMLS/academics/center/Teaching_and_Learning_Tips/Learning Styles/LearningModalities.htm</vt:lpwstr>
      </vt:variant>
      <vt:variant>
        <vt:lpwstr/>
      </vt:variant>
      <vt:variant>
        <vt:i4>3735606</vt:i4>
      </vt:variant>
      <vt:variant>
        <vt:i4>42</vt:i4>
      </vt:variant>
      <vt:variant>
        <vt:i4>0</vt:i4>
      </vt:variant>
      <vt:variant>
        <vt:i4>5</vt:i4>
      </vt:variant>
      <vt:variant>
        <vt:lpwstr>http://members.shaw.ca/priscillatheroux/styles.html</vt:lpwstr>
      </vt:variant>
      <vt:variant>
        <vt:lpwstr/>
      </vt:variant>
      <vt:variant>
        <vt:i4>5046308</vt:i4>
      </vt:variant>
      <vt:variant>
        <vt:i4>39</vt:i4>
      </vt:variant>
      <vt:variant>
        <vt:i4>0</vt:i4>
      </vt:variant>
      <vt:variant>
        <vt:i4>5</vt:i4>
      </vt:variant>
      <vt:variant>
        <vt:lpwstr>http://www.psychnet-uk.com/psychotherapy/psychotherapy_social_learning_bandura.htm</vt:lpwstr>
      </vt:variant>
      <vt:variant>
        <vt:lpwstr/>
      </vt:variant>
      <vt:variant>
        <vt:i4>7798834</vt:i4>
      </vt:variant>
      <vt:variant>
        <vt:i4>36</vt:i4>
      </vt:variant>
      <vt:variant>
        <vt:i4>0</vt:i4>
      </vt:variant>
      <vt:variant>
        <vt:i4>5</vt:i4>
      </vt:variant>
      <vt:variant>
        <vt:lpwstr>http://tip.psychology.org/bandura.html</vt:lpwstr>
      </vt:variant>
      <vt:variant>
        <vt:lpwstr/>
      </vt:variant>
      <vt:variant>
        <vt:i4>3801170</vt:i4>
      </vt:variant>
      <vt:variant>
        <vt:i4>33</vt:i4>
      </vt:variant>
      <vt:variant>
        <vt:i4>0</vt:i4>
      </vt:variant>
      <vt:variant>
        <vt:i4>5</vt:i4>
      </vt:variant>
      <vt:variant>
        <vt:lpwstr>http://teachnet.edb.utexas.edu/~lynda_abbott/Social.html</vt:lpwstr>
      </vt:variant>
      <vt:variant>
        <vt:lpwstr/>
      </vt:variant>
      <vt:variant>
        <vt:i4>1179668</vt:i4>
      </vt:variant>
      <vt:variant>
        <vt:i4>30</vt:i4>
      </vt:variant>
      <vt:variant>
        <vt:i4>0</vt:i4>
      </vt:variant>
      <vt:variant>
        <vt:i4>5</vt:i4>
      </vt:variant>
      <vt:variant>
        <vt:lpwstr>http://starfsfolk.khi.is/solrunb/vygotsky.htm</vt:lpwstr>
      </vt:variant>
      <vt:variant>
        <vt:lpwstr/>
      </vt:variant>
      <vt:variant>
        <vt:i4>3080315</vt:i4>
      </vt:variant>
      <vt:variant>
        <vt:i4>27</vt:i4>
      </vt:variant>
      <vt:variant>
        <vt:i4>0</vt:i4>
      </vt:variant>
      <vt:variant>
        <vt:i4>5</vt:i4>
      </vt:variant>
      <vt:variant>
        <vt:lpwstr>http://tip.psychology.org/vygotsky.html</vt:lpwstr>
      </vt:variant>
      <vt:variant>
        <vt:lpwstr/>
      </vt:variant>
      <vt:variant>
        <vt:i4>8323136</vt:i4>
      </vt:variant>
      <vt:variant>
        <vt:i4>24</vt:i4>
      </vt:variant>
      <vt:variant>
        <vt:i4>0</vt:i4>
      </vt:variant>
      <vt:variant>
        <vt:i4>5</vt:i4>
      </vt:variant>
      <vt:variant>
        <vt:lpwstr>http://projects.coe.uga.edu/epltt/index.php?title=Bloom%27s_Taxonomy</vt:lpwstr>
      </vt:variant>
      <vt:variant>
        <vt:lpwstr/>
      </vt:variant>
      <vt:variant>
        <vt:i4>1048661</vt:i4>
      </vt:variant>
      <vt:variant>
        <vt:i4>21</vt:i4>
      </vt:variant>
      <vt:variant>
        <vt:i4>0</vt:i4>
      </vt:variant>
      <vt:variant>
        <vt:i4>5</vt:i4>
      </vt:variant>
      <vt:variant>
        <vt:lpwstr>http://www.coe.uh.edu/courses/cuin6373/idhistory/cognitivism.html</vt:lpwstr>
      </vt:variant>
      <vt:variant>
        <vt:lpwstr/>
      </vt:variant>
      <vt:variant>
        <vt:i4>2883660</vt:i4>
      </vt:variant>
      <vt:variant>
        <vt:i4>18</vt:i4>
      </vt:variant>
      <vt:variant>
        <vt:i4>0</vt:i4>
      </vt:variant>
      <vt:variant>
        <vt:i4>5</vt:i4>
      </vt:variant>
      <vt:variant>
        <vt:lpwstr>http://www.e-learningguru.com/articles/art3_3.htm</vt:lpwstr>
      </vt:variant>
      <vt:variant>
        <vt:lpwstr/>
      </vt:variant>
      <vt:variant>
        <vt:i4>1507420</vt:i4>
      </vt:variant>
      <vt:variant>
        <vt:i4>15</vt:i4>
      </vt:variant>
      <vt:variant>
        <vt:i4>0</vt:i4>
      </vt:variant>
      <vt:variant>
        <vt:i4>5</vt:i4>
      </vt:variant>
      <vt:variant>
        <vt:lpwstr>http://www.21stcenturyskills.org/</vt:lpwstr>
      </vt:variant>
      <vt:variant>
        <vt:lpwstr/>
      </vt:variant>
      <vt:variant>
        <vt:i4>720914</vt:i4>
      </vt:variant>
      <vt:variant>
        <vt:i4>12</vt:i4>
      </vt:variant>
      <vt:variant>
        <vt:i4>0</vt:i4>
      </vt:variant>
      <vt:variant>
        <vt:i4>5</vt:i4>
      </vt:variant>
      <vt:variant>
        <vt:lpwstr>http://www.iste.org/AM/Template.cfm?Section=NETS</vt:lpwstr>
      </vt:variant>
      <vt:variant>
        <vt:lpwstr/>
      </vt:variant>
      <vt:variant>
        <vt:i4>4980741</vt:i4>
      </vt:variant>
      <vt:variant>
        <vt:i4>9</vt:i4>
      </vt:variant>
      <vt:variant>
        <vt:i4>0</vt:i4>
      </vt:variant>
      <vt:variant>
        <vt:i4>5</vt:i4>
      </vt:variant>
      <vt:variant>
        <vt:lpwstr>http://www.iste.org/Content/NavigationMenu/NETS/ForTeachers/NETS_for_Teachers.htm</vt:lpwstr>
      </vt:variant>
      <vt:variant>
        <vt:lpwstr/>
      </vt:variant>
      <vt:variant>
        <vt:i4>5111834</vt:i4>
      </vt:variant>
      <vt:variant>
        <vt:i4>6</vt:i4>
      </vt:variant>
      <vt:variant>
        <vt:i4>0</vt:i4>
      </vt:variant>
      <vt:variant>
        <vt:i4>5</vt:i4>
      </vt:variant>
      <vt:variant>
        <vt:lpwstr>http://www.nbpts.org/</vt:lpwstr>
      </vt:variant>
      <vt:variant>
        <vt:lpwstr/>
      </vt:variant>
      <vt:variant>
        <vt:i4>3473452</vt:i4>
      </vt:variant>
      <vt:variant>
        <vt:i4>3</vt:i4>
      </vt:variant>
      <vt:variant>
        <vt:i4>0</vt:i4>
      </vt:variant>
      <vt:variant>
        <vt:i4>5</vt:i4>
      </vt:variant>
      <vt:variant>
        <vt:lpwstr>http://www.ncptsc.org/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http://www.ncpublicschools.org/curriculum/computerskills/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Sites for Locating Resources for Beginning Teachers</dc:title>
  <dc:creator>WFU</dc:creator>
  <cp:lastModifiedBy>WFUT4102010</cp:lastModifiedBy>
  <cp:revision>3</cp:revision>
  <cp:lastPrinted>2011-09-01T01:56:00Z</cp:lastPrinted>
  <dcterms:created xsi:type="dcterms:W3CDTF">2011-08-30T01:59:00Z</dcterms:created>
  <dcterms:modified xsi:type="dcterms:W3CDTF">2011-09-01T19:54:00Z</dcterms:modified>
</cp:coreProperties>
</file>