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7F" w:rsidRPr="0046437F" w:rsidRDefault="0046437F" w:rsidP="0046437F">
      <w:pPr>
        <w:jc w:val="center"/>
        <w:rPr>
          <w:rFonts w:ascii="Corbel" w:hAnsi="Corbel"/>
          <w:b/>
          <w:sz w:val="36"/>
          <w:szCs w:val="36"/>
        </w:rPr>
      </w:pPr>
      <w:r w:rsidRPr="0046437F">
        <w:rPr>
          <w:rFonts w:ascii="Corbel" w:hAnsi="Corbel"/>
          <w:b/>
          <w:sz w:val="36"/>
          <w:szCs w:val="36"/>
        </w:rPr>
        <w:t>Structured Web Activity</w:t>
      </w:r>
      <w:r w:rsidR="00E86246">
        <w:rPr>
          <w:rFonts w:ascii="Corbel" w:hAnsi="Corbel"/>
          <w:b/>
          <w:sz w:val="36"/>
          <w:szCs w:val="36"/>
        </w:rPr>
        <w:t xml:space="preserve"> Exploration</w:t>
      </w:r>
    </w:p>
    <w:p w:rsidR="00E86246" w:rsidRPr="00B25214" w:rsidRDefault="00533747" w:rsidP="00566E0F">
      <w:pPr>
        <w:jc w:val="both"/>
        <w:rPr>
          <w:rFonts w:ascii="Corbel" w:hAnsi="Corbel"/>
          <w:b/>
          <w:sz w:val="21"/>
          <w:szCs w:val="21"/>
        </w:rPr>
      </w:pPr>
      <w:r>
        <w:rPr>
          <w:rFonts w:ascii="Corbel" w:hAnsi="Corbel"/>
        </w:rPr>
        <w:br/>
      </w:r>
      <w:r w:rsidRPr="00B25214">
        <w:rPr>
          <w:rFonts w:ascii="Corbel" w:hAnsi="Corbel"/>
          <w:sz w:val="21"/>
          <w:szCs w:val="21"/>
        </w:rPr>
        <w:t>Structured web activities are teaching strategies that incorporate</w:t>
      </w:r>
      <w:r w:rsidR="00E86246" w:rsidRPr="00B25214">
        <w:rPr>
          <w:rFonts w:ascii="Corbel" w:hAnsi="Corbel"/>
          <w:sz w:val="21"/>
          <w:szCs w:val="21"/>
        </w:rPr>
        <w:t xml:space="preserve"> the power of internet resources to provide safe and engaging exploration of content. There is no one set way to design a structured web activity, although there are some very popular types.  Teachers design these content-based activities to support their instruction, to support student exploration and information collection, problem-solving, project development or combinations of several teaching goals. </w:t>
      </w:r>
      <w:r w:rsidR="00074272" w:rsidRPr="00B25214">
        <w:rPr>
          <w:rFonts w:ascii="Corbel" w:hAnsi="Corbel"/>
          <w:sz w:val="21"/>
          <w:szCs w:val="21"/>
        </w:rPr>
        <w:t>The best structured web activities use online resources to promote higher order thinking, critical analysis of issues from multiple perspectives, development of 21</w:t>
      </w:r>
      <w:r w:rsidR="00074272" w:rsidRPr="00B25214">
        <w:rPr>
          <w:rFonts w:ascii="Corbel" w:hAnsi="Corbel"/>
          <w:sz w:val="21"/>
          <w:szCs w:val="21"/>
          <w:vertAlign w:val="superscript"/>
        </w:rPr>
        <w:t>st</w:t>
      </w:r>
      <w:r w:rsidR="00074272" w:rsidRPr="00B25214">
        <w:rPr>
          <w:rFonts w:ascii="Corbel" w:hAnsi="Corbel"/>
          <w:sz w:val="21"/>
          <w:szCs w:val="21"/>
        </w:rPr>
        <w:t xml:space="preserve"> century skills and the creative use of technology to demonstrate understanding and knowledge acquisition. </w:t>
      </w:r>
    </w:p>
    <w:p w:rsidR="00E86246" w:rsidRPr="00B25214" w:rsidRDefault="00E86246" w:rsidP="00566E0F">
      <w:pPr>
        <w:jc w:val="both"/>
        <w:rPr>
          <w:rFonts w:ascii="Corbel" w:hAnsi="Corbel"/>
          <w:b/>
          <w:sz w:val="21"/>
          <w:szCs w:val="21"/>
        </w:rPr>
      </w:pPr>
    </w:p>
    <w:p w:rsidR="00943010" w:rsidRPr="00B25214" w:rsidRDefault="0062117C" w:rsidP="00566E0F">
      <w:pPr>
        <w:jc w:val="both"/>
        <w:rPr>
          <w:rFonts w:ascii="Corbel" w:hAnsi="Corbel"/>
          <w:sz w:val="21"/>
          <w:szCs w:val="21"/>
        </w:rPr>
      </w:pPr>
      <w:r w:rsidRPr="00B25214">
        <w:rPr>
          <w:rFonts w:ascii="Corbel" w:hAnsi="Corbel"/>
          <w:b/>
          <w:sz w:val="21"/>
          <w:szCs w:val="21"/>
        </w:rPr>
        <w:t>WebQ</w:t>
      </w:r>
      <w:r w:rsidR="0046437F" w:rsidRPr="00B25214">
        <w:rPr>
          <w:rFonts w:ascii="Corbel" w:hAnsi="Corbel"/>
          <w:b/>
          <w:sz w:val="21"/>
          <w:szCs w:val="21"/>
        </w:rPr>
        <w:t>uest</w:t>
      </w:r>
      <w:r w:rsidR="0046437F" w:rsidRPr="00B25214">
        <w:rPr>
          <w:rFonts w:ascii="Corbel" w:hAnsi="Corbel"/>
          <w:sz w:val="21"/>
          <w:szCs w:val="21"/>
        </w:rPr>
        <w:t xml:space="preserve"> - Created by Be</w:t>
      </w:r>
      <w:r w:rsidRPr="00B25214">
        <w:rPr>
          <w:rFonts w:ascii="Corbel" w:hAnsi="Corbel"/>
          <w:sz w:val="21"/>
          <w:szCs w:val="21"/>
        </w:rPr>
        <w:t>rnie Dodge and Tom March, a WebQ</w:t>
      </w:r>
      <w:r w:rsidR="0046437F" w:rsidRPr="00B25214">
        <w:rPr>
          <w:rFonts w:ascii="Corbel" w:hAnsi="Corbel"/>
          <w:sz w:val="21"/>
          <w:szCs w:val="21"/>
        </w:rPr>
        <w:t xml:space="preserve">uest is a structured web activity built on problem-based </w:t>
      </w:r>
      <w:r w:rsidR="00566E0F" w:rsidRPr="00B25214">
        <w:rPr>
          <w:rFonts w:ascii="Corbel" w:hAnsi="Corbel"/>
          <w:sz w:val="21"/>
          <w:szCs w:val="21"/>
        </w:rPr>
        <w:t xml:space="preserve">learning </w:t>
      </w:r>
      <w:r w:rsidR="0046437F" w:rsidRPr="00B25214">
        <w:rPr>
          <w:rFonts w:ascii="Corbel" w:hAnsi="Corbel"/>
          <w:sz w:val="21"/>
          <w:szCs w:val="21"/>
        </w:rPr>
        <w:t>and collaborative inquiry. Visit this site to learn more about the specifics of de</w:t>
      </w:r>
      <w:r w:rsidRPr="00B25214">
        <w:rPr>
          <w:rFonts w:ascii="Corbel" w:hAnsi="Corbel"/>
          <w:sz w:val="21"/>
          <w:szCs w:val="21"/>
        </w:rPr>
        <w:t>veloping (and publishing) a WebQ</w:t>
      </w:r>
      <w:r w:rsidR="0046437F" w:rsidRPr="00B25214">
        <w:rPr>
          <w:rFonts w:ascii="Corbel" w:hAnsi="Corbel"/>
          <w:sz w:val="21"/>
          <w:szCs w:val="21"/>
        </w:rPr>
        <w:t xml:space="preserve">uest: </w:t>
      </w:r>
      <w:r w:rsidR="00AF42EF" w:rsidRPr="00B25214">
        <w:rPr>
          <w:rFonts w:ascii="Corbel" w:hAnsi="Corbel"/>
          <w:sz w:val="21"/>
          <w:szCs w:val="21"/>
        </w:rPr>
        <w:t xml:space="preserve"> </w:t>
      </w:r>
      <w:hyperlink r:id="rId7" w:history="1">
        <w:r w:rsidR="00AF42EF" w:rsidRPr="00B25214">
          <w:rPr>
            <w:rStyle w:val="Hyperlink"/>
            <w:rFonts w:ascii="Corbel" w:hAnsi="Corbel"/>
            <w:sz w:val="21"/>
            <w:szCs w:val="21"/>
          </w:rPr>
          <w:t>http://www.webquest.org/index.php</w:t>
        </w:r>
      </w:hyperlink>
      <w:r w:rsidR="003D3564" w:rsidRPr="00B25214">
        <w:rPr>
          <w:rFonts w:ascii="Corbel" w:hAnsi="Corbel"/>
          <w:sz w:val="21"/>
          <w:szCs w:val="21"/>
        </w:rPr>
        <w:t xml:space="preserve">. Search for WebQuests and see if you can find a good model for your content area. </w:t>
      </w:r>
      <w:r w:rsidR="00533747" w:rsidRPr="00B25214">
        <w:rPr>
          <w:rFonts w:ascii="Corbel" w:hAnsi="Corbel"/>
          <w:sz w:val="21"/>
          <w:szCs w:val="21"/>
        </w:rPr>
        <w:t xml:space="preserve">Notice the precise structure that WebQuests employ, and consider the pros and cons for classroom instruction. </w:t>
      </w:r>
    </w:p>
    <w:p w:rsidR="00D0606E" w:rsidRPr="00B25214" w:rsidRDefault="00D0606E" w:rsidP="00566E0F">
      <w:pPr>
        <w:jc w:val="both"/>
        <w:rPr>
          <w:rFonts w:ascii="Corbel" w:hAnsi="Corbel"/>
          <w:sz w:val="21"/>
          <w:szCs w:val="21"/>
        </w:rPr>
      </w:pPr>
    </w:p>
    <w:p w:rsidR="007C371A" w:rsidRPr="00B25214" w:rsidRDefault="007C371A" w:rsidP="007C371A">
      <w:pPr>
        <w:jc w:val="both"/>
        <w:rPr>
          <w:rFonts w:ascii="Corbel" w:hAnsi="Corbel"/>
          <w:sz w:val="21"/>
          <w:szCs w:val="21"/>
        </w:rPr>
      </w:pPr>
      <w:r w:rsidRPr="00B25214">
        <w:rPr>
          <w:rFonts w:ascii="Corbel" w:hAnsi="Corbel"/>
          <w:b/>
          <w:bCs/>
          <w:sz w:val="21"/>
          <w:szCs w:val="21"/>
        </w:rPr>
        <w:t>Quest Garden</w:t>
      </w:r>
      <w:r w:rsidRPr="00B25214">
        <w:rPr>
          <w:rFonts w:ascii="Corbel" w:hAnsi="Corbel"/>
          <w:sz w:val="21"/>
          <w:szCs w:val="21"/>
        </w:rPr>
        <w:t xml:space="preserve"> – Bernie Dodge’s site for educators to design their own Web Quests: </w:t>
      </w:r>
      <w:hyperlink r:id="rId8" w:history="1">
        <w:r w:rsidRPr="00B25214">
          <w:rPr>
            <w:rStyle w:val="Hyperlink"/>
            <w:rFonts w:ascii="Corbel" w:hAnsi="Corbel"/>
            <w:sz w:val="21"/>
            <w:szCs w:val="21"/>
          </w:rPr>
          <w:t>http://questgarden.com/</w:t>
        </w:r>
      </w:hyperlink>
      <w:r w:rsidRPr="00B25214">
        <w:rPr>
          <w:rFonts w:ascii="Corbel" w:hAnsi="Corbel"/>
          <w:sz w:val="21"/>
          <w:szCs w:val="21"/>
        </w:rPr>
        <w:t xml:space="preserve"> . </w:t>
      </w:r>
      <w:r w:rsidRPr="00B25214">
        <w:rPr>
          <w:rFonts w:ascii="Corbel" w:hAnsi="Corbel"/>
          <w:bCs/>
          <w:sz w:val="21"/>
          <w:szCs w:val="21"/>
        </w:rPr>
        <w:t xml:space="preserve">You can get a free 30-day trial to use this site for your project. </w:t>
      </w:r>
    </w:p>
    <w:p w:rsidR="0046437F" w:rsidRPr="00B25214" w:rsidRDefault="0046437F" w:rsidP="00566E0F">
      <w:pPr>
        <w:jc w:val="both"/>
        <w:rPr>
          <w:rFonts w:ascii="Corbel" w:hAnsi="Corbel"/>
          <w:sz w:val="21"/>
          <w:szCs w:val="21"/>
        </w:rPr>
      </w:pPr>
    </w:p>
    <w:p w:rsidR="00533747" w:rsidRPr="00B25214" w:rsidRDefault="0046437F" w:rsidP="00EC53C9">
      <w:pPr>
        <w:jc w:val="both"/>
        <w:rPr>
          <w:rFonts w:ascii="Corbel" w:hAnsi="Corbel"/>
          <w:sz w:val="21"/>
          <w:szCs w:val="21"/>
        </w:rPr>
      </w:pPr>
      <w:r w:rsidRPr="00B25214">
        <w:rPr>
          <w:rFonts w:ascii="Corbel" w:hAnsi="Corbel"/>
          <w:b/>
          <w:sz w:val="21"/>
          <w:szCs w:val="21"/>
        </w:rPr>
        <w:t>Google Lit Trip</w:t>
      </w:r>
      <w:r w:rsidRPr="00B25214">
        <w:rPr>
          <w:rFonts w:ascii="Corbel" w:hAnsi="Corbel"/>
          <w:sz w:val="21"/>
          <w:szCs w:val="21"/>
        </w:rPr>
        <w:t xml:space="preserve"> – Google Lit trips are structured web activities that combine the power of Google </w:t>
      </w:r>
      <w:r w:rsidR="00EC53C9">
        <w:rPr>
          <w:rFonts w:ascii="Corbel" w:hAnsi="Corbel"/>
          <w:sz w:val="21"/>
          <w:szCs w:val="21"/>
        </w:rPr>
        <w:t xml:space="preserve">Earth </w:t>
      </w:r>
      <w:r w:rsidRPr="00B25214">
        <w:rPr>
          <w:rFonts w:ascii="Corbel" w:hAnsi="Corbel"/>
          <w:sz w:val="21"/>
          <w:szCs w:val="21"/>
        </w:rPr>
        <w:t>with travel-related literature</w:t>
      </w:r>
      <w:r w:rsidR="00533747" w:rsidRPr="00B25214">
        <w:rPr>
          <w:rFonts w:ascii="Corbel" w:hAnsi="Corbel"/>
          <w:sz w:val="21"/>
          <w:szCs w:val="21"/>
        </w:rPr>
        <w:t xml:space="preserve"> or literature that intrinsically connected to setting/s. This </w:t>
      </w:r>
      <w:r w:rsidR="00AF42EF" w:rsidRPr="00B25214">
        <w:rPr>
          <w:rFonts w:ascii="Corbel" w:hAnsi="Corbel"/>
          <w:i/>
          <w:sz w:val="21"/>
          <w:szCs w:val="21"/>
        </w:rPr>
        <w:t>Edutopia</w:t>
      </w:r>
      <w:r w:rsidR="00AF42EF" w:rsidRPr="00B25214">
        <w:rPr>
          <w:rFonts w:ascii="Corbel" w:hAnsi="Corbel"/>
          <w:sz w:val="21"/>
          <w:szCs w:val="21"/>
        </w:rPr>
        <w:t xml:space="preserve"> article </w:t>
      </w:r>
      <w:r w:rsidRPr="00B25214">
        <w:rPr>
          <w:rFonts w:ascii="Corbel" w:hAnsi="Corbel"/>
          <w:sz w:val="21"/>
          <w:szCs w:val="21"/>
        </w:rPr>
        <w:t>provides</w:t>
      </w:r>
      <w:r w:rsidR="00AF42EF" w:rsidRPr="00B25214">
        <w:rPr>
          <w:rFonts w:ascii="Corbel" w:hAnsi="Corbel"/>
          <w:sz w:val="21"/>
          <w:szCs w:val="21"/>
        </w:rPr>
        <w:t xml:space="preserve"> </w:t>
      </w:r>
      <w:r w:rsidR="00694509" w:rsidRPr="00B25214">
        <w:rPr>
          <w:rFonts w:ascii="Corbel" w:hAnsi="Corbel"/>
          <w:sz w:val="21"/>
          <w:szCs w:val="21"/>
        </w:rPr>
        <w:t>an</w:t>
      </w:r>
      <w:r w:rsidRPr="00B25214">
        <w:rPr>
          <w:rFonts w:ascii="Corbel" w:hAnsi="Corbel"/>
          <w:sz w:val="21"/>
          <w:szCs w:val="21"/>
        </w:rPr>
        <w:t xml:space="preserve"> overview</w:t>
      </w:r>
      <w:r w:rsidR="00533747" w:rsidRPr="00B25214">
        <w:rPr>
          <w:rFonts w:ascii="Corbel" w:hAnsi="Corbel"/>
          <w:sz w:val="21"/>
          <w:szCs w:val="21"/>
        </w:rPr>
        <w:t>/description</w:t>
      </w:r>
      <w:r w:rsidRPr="00B25214">
        <w:rPr>
          <w:rFonts w:ascii="Corbel" w:hAnsi="Corbel"/>
          <w:sz w:val="21"/>
          <w:szCs w:val="21"/>
        </w:rPr>
        <w:t xml:space="preserve"> of Google Lit Trips:</w:t>
      </w:r>
      <w:r w:rsidR="00533747" w:rsidRPr="00B25214">
        <w:rPr>
          <w:rFonts w:ascii="Corbel" w:hAnsi="Corbel"/>
          <w:sz w:val="21"/>
          <w:szCs w:val="21"/>
        </w:rPr>
        <w:t xml:space="preserve"> </w:t>
      </w:r>
      <w:hyperlink r:id="rId9" w:history="1">
        <w:r w:rsidR="00AF42EF" w:rsidRPr="00B25214">
          <w:rPr>
            <w:rStyle w:val="Hyperlink"/>
            <w:rFonts w:ascii="Corbel" w:hAnsi="Corbel"/>
            <w:sz w:val="21"/>
            <w:szCs w:val="21"/>
          </w:rPr>
          <w:t>http://www.edutopia.org/google-lit-trips-virtua</w:t>
        </w:r>
        <w:r w:rsidR="00AF42EF" w:rsidRPr="00B25214">
          <w:rPr>
            <w:rStyle w:val="Hyperlink"/>
            <w:rFonts w:ascii="Corbel" w:hAnsi="Corbel"/>
            <w:sz w:val="21"/>
            <w:szCs w:val="21"/>
          </w:rPr>
          <w:t>l</w:t>
        </w:r>
        <w:r w:rsidR="00AF42EF" w:rsidRPr="00B25214">
          <w:rPr>
            <w:rStyle w:val="Hyperlink"/>
            <w:rFonts w:ascii="Corbel" w:hAnsi="Corbel"/>
            <w:sz w:val="21"/>
            <w:szCs w:val="21"/>
          </w:rPr>
          <w:t>-literature</w:t>
        </w:r>
      </w:hyperlink>
      <w:r w:rsidR="00074272" w:rsidRPr="00B25214">
        <w:rPr>
          <w:rFonts w:ascii="Corbel" w:hAnsi="Corbel"/>
          <w:sz w:val="21"/>
          <w:szCs w:val="21"/>
        </w:rPr>
        <w:t xml:space="preserve">. </w:t>
      </w:r>
    </w:p>
    <w:p w:rsidR="00D0606E" w:rsidRPr="00B25214" w:rsidRDefault="00D0606E" w:rsidP="00566E0F">
      <w:pPr>
        <w:jc w:val="both"/>
        <w:rPr>
          <w:rFonts w:ascii="Corbel" w:hAnsi="Corbel"/>
          <w:sz w:val="21"/>
          <w:szCs w:val="21"/>
        </w:rPr>
      </w:pPr>
    </w:p>
    <w:p w:rsidR="00AF42EF" w:rsidRPr="00B25214" w:rsidRDefault="003C2EB2" w:rsidP="00566E0F">
      <w:pPr>
        <w:jc w:val="both"/>
        <w:rPr>
          <w:rFonts w:ascii="Corbel" w:hAnsi="Corbel"/>
          <w:sz w:val="21"/>
          <w:szCs w:val="21"/>
        </w:rPr>
      </w:pPr>
      <w:r w:rsidRPr="00B25214">
        <w:rPr>
          <w:rFonts w:ascii="Corbel" w:hAnsi="Corbel"/>
          <w:sz w:val="21"/>
          <w:szCs w:val="21"/>
        </w:rPr>
        <w:t>J</w:t>
      </w:r>
      <w:r w:rsidR="00074272" w:rsidRPr="00B25214">
        <w:rPr>
          <w:rFonts w:ascii="Corbel" w:hAnsi="Corbel"/>
          <w:sz w:val="21"/>
          <w:szCs w:val="21"/>
        </w:rPr>
        <w:t xml:space="preserve">erome Burg has developed a web site to support teachers’ development of Google Lit trips and provide resources for getting started. Check his site and explore some sample Google Lit trips </w:t>
      </w:r>
      <w:hyperlink r:id="rId10" w:history="1">
        <w:r w:rsidR="00074272" w:rsidRPr="00B25214">
          <w:rPr>
            <w:rStyle w:val="Hyperlink"/>
            <w:rFonts w:ascii="Corbel" w:hAnsi="Corbel"/>
            <w:sz w:val="21"/>
            <w:szCs w:val="21"/>
          </w:rPr>
          <w:t>http://www.googlelit</w:t>
        </w:r>
        <w:r w:rsidR="00074272" w:rsidRPr="00B25214">
          <w:rPr>
            <w:rStyle w:val="Hyperlink"/>
            <w:rFonts w:ascii="Corbel" w:hAnsi="Corbel"/>
            <w:sz w:val="21"/>
            <w:szCs w:val="21"/>
          </w:rPr>
          <w:t>t</w:t>
        </w:r>
        <w:r w:rsidR="00074272" w:rsidRPr="00B25214">
          <w:rPr>
            <w:rStyle w:val="Hyperlink"/>
            <w:rFonts w:ascii="Corbel" w:hAnsi="Corbel"/>
            <w:sz w:val="21"/>
            <w:szCs w:val="21"/>
          </w:rPr>
          <w:t>rips.org/</w:t>
        </w:r>
      </w:hyperlink>
      <w:r w:rsidR="00074272" w:rsidRPr="00B25214">
        <w:rPr>
          <w:rFonts w:ascii="Corbel" w:hAnsi="Corbel"/>
          <w:sz w:val="21"/>
          <w:szCs w:val="21"/>
        </w:rPr>
        <w:t xml:space="preserve">. Before you click on “getting started”, go to Google Earth and view the tutorial </w:t>
      </w:r>
      <w:hyperlink r:id="rId11" w:history="1">
        <w:r w:rsidR="00074272" w:rsidRPr="00B25214">
          <w:rPr>
            <w:rStyle w:val="Hyperlink"/>
            <w:rFonts w:ascii="Corbel" w:hAnsi="Corbel"/>
            <w:sz w:val="21"/>
            <w:szCs w:val="21"/>
          </w:rPr>
          <w:t>http://earth.go</w:t>
        </w:r>
        <w:r w:rsidR="00074272" w:rsidRPr="00B25214">
          <w:rPr>
            <w:rStyle w:val="Hyperlink"/>
            <w:rFonts w:ascii="Corbel" w:hAnsi="Corbel"/>
            <w:sz w:val="21"/>
            <w:szCs w:val="21"/>
          </w:rPr>
          <w:t>o</w:t>
        </w:r>
        <w:r w:rsidR="00074272" w:rsidRPr="00B25214">
          <w:rPr>
            <w:rStyle w:val="Hyperlink"/>
            <w:rFonts w:ascii="Corbel" w:hAnsi="Corbel"/>
            <w:sz w:val="21"/>
            <w:szCs w:val="21"/>
          </w:rPr>
          <w:t>gle.com/</w:t>
        </w:r>
      </w:hyperlink>
      <w:r w:rsidR="00074272" w:rsidRPr="00B25214">
        <w:rPr>
          <w:rFonts w:ascii="Corbel" w:hAnsi="Corbel"/>
          <w:sz w:val="21"/>
          <w:szCs w:val="21"/>
        </w:rPr>
        <w:t>. You will then need to download Google Ea</w:t>
      </w:r>
      <w:r w:rsidR="00533747" w:rsidRPr="00B25214">
        <w:rPr>
          <w:rFonts w:ascii="Corbel" w:hAnsi="Corbel"/>
          <w:sz w:val="21"/>
          <w:szCs w:val="21"/>
        </w:rPr>
        <w:t>rth in order to fully view the G</w:t>
      </w:r>
      <w:r w:rsidR="00074272" w:rsidRPr="00B25214">
        <w:rPr>
          <w:rFonts w:ascii="Corbel" w:hAnsi="Corbel"/>
          <w:sz w:val="21"/>
          <w:szCs w:val="21"/>
        </w:rPr>
        <w:t xml:space="preserve">oogle lit trips on Burg’s site. </w:t>
      </w:r>
    </w:p>
    <w:p w:rsidR="00C90E06" w:rsidRPr="00B25214" w:rsidRDefault="00C90E06" w:rsidP="00566E0F">
      <w:pPr>
        <w:jc w:val="both"/>
        <w:rPr>
          <w:rFonts w:ascii="Corbel" w:hAnsi="Corbel"/>
          <w:sz w:val="21"/>
          <w:szCs w:val="21"/>
        </w:rPr>
      </w:pPr>
    </w:p>
    <w:p w:rsidR="00C90E06" w:rsidRPr="00B25214" w:rsidRDefault="00C90E06" w:rsidP="00C90E06">
      <w:pPr>
        <w:jc w:val="both"/>
        <w:rPr>
          <w:rFonts w:ascii="Corbel" w:hAnsi="Corbel"/>
          <w:sz w:val="21"/>
          <w:szCs w:val="21"/>
        </w:rPr>
      </w:pPr>
      <w:r w:rsidRPr="00B25214">
        <w:rPr>
          <w:rFonts w:ascii="Corbel" w:hAnsi="Corbel"/>
          <w:b/>
          <w:sz w:val="21"/>
          <w:szCs w:val="21"/>
        </w:rPr>
        <w:t xml:space="preserve">TrackStar: </w:t>
      </w:r>
      <w:hyperlink r:id="rId12" w:history="1">
        <w:r w:rsidRPr="00B25214">
          <w:rPr>
            <w:rStyle w:val="Hyperlink"/>
            <w:rFonts w:ascii="Corbel" w:hAnsi="Corbel"/>
            <w:sz w:val="21"/>
            <w:szCs w:val="21"/>
          </w:rPr>
          <w:t>http://trackstar.4teache</w:t>
        </w:r>
        <w:r w:rsidRPr="00B25214">
          <w:rPr>
            <w:rStyle w:val="Hyperlink"/>
            <w:rFonts w:ascii="Corbel" w:hAnsi="Corbel"/>
            <w:sz w:val="21"/>
            <w:szCs w:val="21"/>
          </w:rPr>
          <w:t>r</w:t>
        </w:r>
        <w:r w:rsidRPr="00B25214">
          <w:rPr>
            <w:rStyle w:val="Hyperlink"/>
            <w:rFonts w:ascii="Corbel" w:hAnsi="Corbel"/>
            <w:sz w:val="21"/>
            <w:szCs w:val="21"/>
          </w:rPr>
          <w:t>s.org/trackstar/</w:t>
        </w:r>
      </w:hyperlink>
      <w:r w:rsidRPr="00B25214">
        <w:rPr>
          <w:rFonts w:ascii="Corbel" w:hAnsi="Corbel"/>
          <w:sz w:val="21"/>
          <w:szCs w:val="21"/>
        </w:rPr>
        <w:t xml:space="preserve">. This site provides server space for teachers to develop structured web activities and then provides a sorting system for other teachers to locate “tracks” that have already been created. Even though a track created by one teacher might not work all that well for another, this is a great place to explore another type of structured web activity and harvest content-relevant resources that have been selected by other teachers for use in their classrooms. </w:t>
      </w:r>
    </w:p>
    <w:p w:rsidR="00C90E06" w:rsidRPr="00B25214" w:rsidRDefault="00C90E06" w:rsidP="00566E0F">
      <w:pPr>
        <w:jc w:val="both"/>
        <w:rPr>
          <w:rFonts w:ascii="Corbel" w:hAnsi="Corbel"/>
          <w:sz w:val="21"/>
          <w:szCs w:val="21"/>
        </w:rPr>
      </w:pPr>
    </w:p>
    <w:p w:rsidR="00C90B66" w:rsidRPr="00B25214" w:rsidRDefault="0046437F" w:rsidP="00C90E06">
      <w:pPr>
        <w:jc w:val="both"/>
        <w:rPr>
          <w:rFonts w:ascii="Corbel" w:hAnsi="Corbel"/>
          <w:sz w:val="21"/>
          <w:szCs w:val="21"/>
        </w:rPr>
      </w:pPr>
      <w:r w:rsidRPr="00B25214">
        <w:rPr>
          <w:rFonts w:ascii="Corbel" w:hAnsi="Corbel"/>
          <w:b/>
          <w:sz w:val="21"/>
          <w:szCs w:val="21"/>
        </w:rPr>
        <w:t>Virtual Travel Plan</w:t>
      </w:r>
      <w:r w:rsidRPr="00B25214">
        <w:rPr>
          <w:rFonts w:ascii="Corbel" w:hAnsi="Corbel"/>
          <w:sz w:val="21"/>
          <w:szCs w:val="21"/>
        </w:rPr>
        <w:t xml:space="preserve"> – This type of </w:t>
      </w:r>
      <w:r w:rsidR="006F51D3" w:rsidRPr="00B25214">
        <w:rPr>
          <w:rFonts w:ascii="Corbel" w:hAnsi="Corbel"/>
          <w:sz w:val="21"/>
          <w:szCs w:val="21"/>
        </w:rPr>
        <w:t xml:space="preserve">project-based </w:t>
      </w:r>
      <w:r w:rsidRPr="00B25214">
        <w:rPr>
          <w:rFonts w:ascii="Corbel" w:hAnsi="Corbel"/>
          <w:sz w:val="21"/>
          <w:szCs w:val="21"/>
        </w:rPr>
        <w:t xml:space="preserve">structured web activity has been around for awhile and is now increasing in popularity because of the expenses associated with REAL travel. </w:t>
      </w:r>
      <w:r w:rsidR="00C90E06" w:rsidRPr="00B25214">
        <w:rPr>
          <w:rFonts w:ascii="Corbel" w:hAnsi="Corbel"/>
          <w:sz w:val="21"/>
          <w:szCs w:val="21"/>
        </w:rPr>
        <w:t xml:space="preserve">They are also a </w:t>
      </w:r>
      <w:r w:rsidR="00FD1E24" w:rsidRPr="00B25214">
        <w:rPr>
          <w:rFonts w:ascii="Corbel" w:hAnsi="Corbel"/>
          <w:sz w:val="21"/>
          <w:szCs w:val="21"/>
        </w:rPr>
        <w:t xml:space="preserve">great way to explore world cultures and languages. </w:t>
      </w:r>
      <w:r w:rsidR="00B63B4D" w:rsidRPr="00B25214">
        <w:rPr>
          <w:rFonts w:ascii="Corbel" w:hAnsi="Corbel"/>
          <w:sz w:val="21"/>
          <w:szCs w:val="21"/>
        </w:rPr>
        <w:t>Virtual Travel Plans can be created for any content area and rely on the teacher’s selection of useful web sites to guide and structure student exploration</w:t>
      </w:r>
      <w:r w:rsidR="006F51D3" w:rsidRPr="00B25214">
        <w:rPr>
          <w:rFonts w:ascii="Corbel" w:hAnsi="Corbel"/>
          <w:sz w:val="21"/>
          <w:szCs w:val="21"/>
        </w:rPr>
        <w:t xml:space="preserve"> of a specific city, region, or country. </w:t>
      </w:r>
    </w:p>
    <w:p w:rsidR="00C90E06" w:rsidRPr="00B25214" w:rsidRDefault="00C90E06" w:rsidP="00C90E06">
      <w:pPr>
        <w:jc w:val="both"/>
        <w:rPr>
          <w:rFonts w:ascii="Corbel" w:hAnsi="Corbel"/>
          <w:sz w:val="21"/>
          <w:szCs w:val="21"/>
        </w:rPr>
      </w:pPr>
    </w:p>
    <w:p w:rsidR="00C90E06" w:rsidRPr="00B25214" w:rsidRDefault="00C90E06" w:rsidP="00C90E06">
      <w:pPr>
        <w:jc w:val="both"/>
        <w:rPr>
          <w:rFonts w:ascii="Corbel" w:hAnsi="Corbel"/>
          <w:sz w:val="21"/>
          <w:szCs w:val="21"/>
        </w:rPr>
      </w:pPr>
      <w:r w:rsidRPr="00B25214">
        <w:rPr>
          <w:rFonts w:ascii="Corbel" w:hAnsi="Corbel"/>
          <w:b/>
          <w:bCs/>
          <w:sz w:val="21"/>
          <w:szCs w:val="21"/>
        </w:rPr>
        <w:t>Free Web sites:</w:t>
      </w:r>
      <w:r w:rsidRPr="00B25214">
        <w:rPr>
          <w:rFonts w:ascii="Corbel" w:hAnsi="Corbel"/>
          <w:sz w:val="21"/>
          <w:szCs w:val="21"/>
        </w:rPr>
        <w:t xml:space="preserve"> </w:t>
      </w:r>
    </w:p>
    <w:p w:rsidR="00C90E06" w:rsidRPr="00B25214" w:rsidRDefault="00C90E06" w:rsidP="00C90E06">
      <w:pPr>
        <w:jc w:val="both"/>
        <w:rPr>
          <w:rFonts w:ascii="Corbel" w:hAnsi="Corbel"/>
          <w:sz w:val="21"/>
          <w:szCs w:val="21"/>
        </w:rPr>
      </w:pPr>
      <w:r w:rsidRPr="00B25214">
        <w:rPr>
          <w:rFonts w:ascii="Corbel" w:hAnsi="Corbel"/>
          <w:sz w:val="21"/>
          <w:szCs w:val="21"/>
        </w:rPr>
        <w:t xml:space="preserve">Wet Paint - </w:t>
      </w:r>
      <w:hyperlink r:id="rId13" w:history="1">
        <w:r w:rsidRPr="00B25214">
          <w:rPr>
            <w:rStyle w:val="Hyperlink"/>
            <w:rFonts w:ascii="Corbel" w:hAnsi="Corbel"/>
            <w:sz w:val="21"/>
            <w:szCs w:val="21"/>
          </w:rPr>
          <w:t>http://www.wetpaint.com/</w:t>
        </w:r>
      </w:hyperlink>
      <w:r w:rsidRPr="00B25214">
        <w:rPr>
          <w:rFonts w:ascii="Corbel" w:hAnsi="Corbel"/>
          <w:sz w:val="21"/>
          <w:szCs w:val="21"/>
        </w:rPr>
        <w:t xml:space="preserve">  </w:t>
      </w:r>
    </w:p>
    <w:p w:rsidR="00C90E06" w:rsidRPr="00B25214" w:rsidRDefault="00C90E06" w:rsidP="00C90E06">
      <w:pPr>
        <w:jc w:val="both"/>
        <w:rPr>
          <w:rFonts w:ascii="Corbel" w:hAnsi="Corbel"/>
          <w:sz w:val="21"/>
          <w:szCs w:val="21"/>
        </w:rPr>
      </w:pPr>
      <w:r w:rsidRPr="00B25214">
        <w:rPr>
          <w:rFonts w:ascii="Corbel" w:hAnsi="Corbel"/>
          <w:sz w:val="21"/>
          <w:szCs w:val="21"/>
        </w:rPr>
        <w:t xml:space="preserve">Great resource – lots of distractions </w:t>
      </w:r>
    </w:p>
    <w:p w:rsidR="00C90E06" w:rsidRPr="00B25214" w:rsidRDefault="00C90E06" w:rsidP="00C90E06">
      <w:pPr>
        <w:jc w:val="both"/>
        <w:rPr>
          <w:rFonts w:ascii="Corbel" w:hAnsi="Corbel"/>
          <w:sz w:val="21"/>
          <w:szCs w:val="21"/>
        </w:rPr>
      </w:pPr>
    </w:p>
    <w:p w:rsidR="00C90E06" w:rsidRPr="00B25214" w:rsidRDefault="00C90E06" w:rsidP="00C90E06">
      <w:pPr>
        <w:jc w:val="both"/>
        <w:rPr>
          <w:rFonts w:ascii="Corbel" w:hAnsi="Corbel"/>
          <w:b/>
          <w:bCs/>
          <w:sz w:val="21"/>
          <w:szCs w:val="21"/>
        </w:rPr>
      </w:pPr>
      <w:r w:rsidRPr="00B25214">
        <w:rPr>
          <w:rFonts w:ascii="Corbel" w:hAnsi="Corbel"/>
          <w:b/>
          <w:bCs/>
          <w:sz w:val="21"/>
          <w:szCs w:val="21"/>
        </w:rPr>
        <w:t xml:space="preserve">Blogs: </w:t>
      </w:r>
    </w:p>
    <w:p w:rsidR="00C90E06" w:rsidRPr="00B25214" w:rsidRDefault="00C90E06" w:rsidP="00C90E06">
      <w:pPr>
        <w:jc w:val="both"/>
        <w:rPr>
          <w:rFonts w:ascii="Corbel" w:hAnsi="Corbel"/>
          <w:sz w:val="21"/>
          <w:szCs w:val="21"/>
        </w:rPr>
      </w:pPr>
      <w:r w:rsidRPr="00B25214">
        <w:rPr>
          <w:rFonts w:ascii="Corbel" w:hAnsi="Corbel"/>
          <w:sz w:val="21"/>
          <w:szCs w:val="21"/>
        </w:rPr>
        <w:t xml:space="preserve">Blogger - </w:t>
      </w:r>
      <w:hyperlink r:id="rId14" w:history="1">
        <w:r w:rsidRPr="00B25214">
          <w:rPr>
            <w:rStyle w:val="Hyperlink"/>
            <w:rFonts w:ascii="Corbel" w:hAnsi="Corbel"/>
            <w:sz w:val="21"/>
            <w:szCs w:val="21"/>
          </w:rPr>
          <w:t>http://www.blogger.com</w:t>
        </w:r>
      </w:hyperlink>
      <w:r w:rsidRPr="00B25214">
        <w:rPr>
          <w:rFonts w:ascii="Corbel" w:hAnsi="Corbel"/>
          <w:sz w:val="21"/>
          <w:szCs w:val="21"/>
        </w:rPr>
        <w:t xml:space="preserve"> </w:t>
      </w:r>
    </w:p>
    <w:p w:rsidR="00C90E06" w:rsidRPr="00B25214" w:rsidRDefault="00C90E06" w:rsidP="00C90E06">
      <w:pPr>
        <w:jc w:val="both"/>
        <w:rPr>
          <w:rFonts w:ascii="Corbel" w:hAnsi="Corbel"/>
          <w:sz w:val="21"/>
          <w:szCs w:val="21"/>
        </w:rPr>
      </w:pPr>
      <w:r w:rsidRPr="00B25214">
        <w:rPr>
          <w:rFonts w:ascii="Corbel" w:hAnsi="Corbel"/>
          <w:sz w:val="21"/>
          <w:szCs w:val="21"/>
        </w:rPr>
        <w:t>Free Blog site by Google</w:t>
      </w:r>
    </w:p>
    <w:p w:rsidR="00C90E06" w:rsidRPr="00B25214" w:rsidRDefault="00C90E06" w:rsidP="00C90E06">
      <w:pPr>
        <w:jc w:val="both"/>
        <w:rPr>
          <w:rFonts w:ascii="Corbel" w:hAnsi="Corbel"/>
          <w:sz w:val="21"/>
          <w:szCs w:val="21"/>
        </w:rPr>
      </w:pPr>
      <w:r w:rsidRPr="00B25214">
        <w:rPr>
          <w:rFonts w:ascii="Corbel" w:hAnsi="Corbel"/>
          <w:sz w:val="21"/>
          <w:szCs w:val="21"/>
        </w:rPr>
        <w:t xml:space="preserve">EduBlogs - </w:t>
      </w:r>
      <w:hyperlink r:id="rId15" w:history="1">
        <w:r w:rsidRPr="00B25214">
          <w:rPr>
            <w:rStyle w:val="Hyperlink"/>
            <w:rFonts w:ascii="Corbel" w:hAnsi="Corbel"/>
            <w:sz w:val="21"/>
            <w:szCs w:val="21"/>
          </w:rPr>
          <w:t>http://edublogs.org/</w:t>
        </w:r>
      </w:hyperlink>
      <w:r w:rsidRPr="00B25214">
        <w:rPr>
          <w:rFonts w:ascii="Corbel" w:hAnsi="Corbel"/>
          <w:sz w:val="21"/>
          <w:szCs w:val="21"/>
        </w:rPr>
        <w:t xml:space="preserve"> </w:t>
      </w:r>
    </w:p>
    <w:p w:rsidR="00EC53C9" w:rsidRDefault="00C90E06" w:rsidP="00C90E06">
      <w:pPr>
        <w:jc w:val="both"/>
        <w:rPr>
          <w:rFonts w:ascii="Corbel" w:hAnsi="Corbel"/>
          <w:sz w:val="21"/>
          <w:szCs w:val="21"/>
        </w:rPr>
      </w:pPr>
      <w:r w:rsidRPr="00B25214">
        <w:rPr>
          <w:rFonts w:ascii="Corbel" w:hAnsi="Corbel"/>
          <w:sz w:val="21"/>
          <w:szCs w:val="21"/>
        </w:rPr>
        <w:t xml:space="preserve">Free </w:t>
      </w:r>
      <w:r w:rsidR="00EC53C9">
        <w:rPr>
          <w:rFonts w:ascii="Corbel" w:hAnsi="Corbel"/>
          <w:sz w:val="21"/>
          <w:szCs w:val="21"/>
        </w:rPr>
        <w:t>blogs for teachers and students</w:t>
      </w:r>
    </w:p>
    <w:p w:rsidR="00C90E06" w:rsidRPr="00B25214" w:rsidRDefault="00C90E06" w:rsidP="00C90E06">
      <w:pPr>
        <w:jc w:val="both"/>
        <w:rPr>
          <w:rFonts w:ascii="Corbel" w:hAnsi="Corbel"/>
          <w:sz w:val="21"/>
          <w:szCs w:val="21"/>
        </w:rPr>
      </w:pPr>
      <w:r w:rsidRPr="00B25214">
        <w:rPr>
          <w:rFonts w:ascii="Corbel" w:hAnsi="Corbel"/>
          <w:sz w:val="21"/>
          <w:szCs w:val="21"/>
        </w:rPr>
        <w:t xml:space="preserve">Ten ways to use your Edublog to teach: </w:t>
      </w:r>
      <w:hyperlink r:id="rId16" w:history="1">
        <w:r w:rsidRPr="00B25214">
          <w:rPr>
            <w:rStyle w:val="Hyperlink"/>
            <w:rFonts w:ascii="Corbel" w:hAnsi="Corbel"/>
            <w:sz w:val="21"/>
            <w:szCs w:val="21"/>
          </w:rPr>
          <w:t>http://edublogs.org/10-ways-to-use-your-edublog-to-teach/</w:t>
        </w:r>
      </w:hyperlink>
      <w:r w:rsidRPr="00B25214">
        <w:rPr>
          <w:rFonts w:ascii="Corbel" w:hAnsi="Corbel"/>
          <w:sz w:val="21"/>
          <w:szCs w:val="21"/>
        </w:rPr>
        <w:t xml:space="preserve"> </w:t>
      </w:r>
    </w:p>
    <w:p w:rsidR="00C90E06" w:rsidRPr="003C2EB2" w:rsidRDefault="00C90E06" w:rsidP="00C90E06">
      <w:pPr>
        <w:jc w:val="both"/>
        <w:rPr>
          <w:rFonts w:ascii="Corbel" w:hAnsi="Corbel"/>
          <w:sz w:val="21"/>
          <w:szCs w:val="21"/>
        </w:rPr>
      </w:pPr>
    </w:p>
    <w:p w:rsidR="00C90E06" w:rsidRPr="003C2EB2" w:rsidRDefault="00C90E06" w:rsidP="00C90E06">
      <w:pPr>
        <w:jc w:val="both"/>
        <w:rPr>
          <w:rFonts w:ascii="Corbel" w:hAnsi="Corbel"/>
          <w:sz w:val="21"/>
          <w:szCs w:val="21"/>
        </w:rPr>
      </w:pPr>
    </w:p>
    <w:p w:rsidR="00074272" w:rsidRPr="003C2EB2" w:rsidRDefault="00074272" w:rsidP="00566E0F">
      <w:pPr>
        <w:jc w:val="both"/>
        <w:rPr>
          <w:rFonts w:ascii="Corbel" w:hAnsi="Corbel"/>
          <w:sz w:val="21"/>
          <w:szCs w:val="21"/>
        </w:rPr>
      </w:pPr>
    </w:p>
    <w:p w:rsidR="006A1D00" w:rsidRPr="003C2EB2" w:rsidRDefault="006A1D00">
      <w:pPr>
        <w:rPr>
          <w:rFonts w:ascii="Corbel" w:hAnsi="Corbel"/>
          <w:sz w:val="21"/>
          <w:szCs w:val="21"/>
        </w:rPr>
      </w:pPr>
    </w:p>
    <w:sectPr w:rsidR="006A1D00" w:rsidRPr="003C2EB2" w:rsidSect="0046437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6F" w:rsidRDefault="0054236F" w:rsidP="007C371A">
      <w:r>
        <w:separator/>
      </w:r>
    </w:p>
  </w:endnote>
  <w:endnote w:type="continuationSeparator" w:id="0">
    <w:p w:rsidR="0054236F" w:rsidRDefault="0054236F" w:rsidP="007C3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6F" w:rsidRDefault="0054236F" w:rsidP="007C371A">
      <w:r>
        <w:separator/>
      </w:r>
    </w:p>
  </w:footnote>
  <w:footnote w:type="continuationSeparator" w:id="0">
    <w:p w:rsidR="0054236F" w:rsidRDefault="0054236F" w:rsidP="007C3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3E0A"/>
    <w:multiLevelType w:val="hybridMultilevel"/>
    <w:tmpl w:val="767C1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903A5"/>
    <w:rsid w:val="000104F4"/>
    <w:rsid w:val="000134B7"/>
    <w:rsid w:val="00035511"/>
    <w:rsid w:val="00074272"/>
    <w:rsid w:val="000B377A"/>
    <w:rsid w:val="000D6135"/>
    <w:rsid w:val="001307B2"/>
    <w:rsid w:val="001A5266"/>
    <w:rsid w:val="001B6D99"/>
    <w:rsid w:val="001D4F51"/>
    <w:rsid w:val="001F08CA"/>
    <w:rsid w:val="001F7927"/>
    <w:rsid w:val="00202B8B"/>
    <w:rsid w:val="002041BB"/>
    <w:rsid w:val="0022247A"/>
    <w:rsid w:val="00237369"/>
    <w:rsid w:val="00250CA7"/>
    <w:rsid w:val="002B67B7"/>
    <w:rsid w:val="002B7E0F"/>
    <w:rsid w:val="002D4F64"/>
    <w:rsid w:val="002E2A10"/>
    <w:rsid w:val="002E46E6"/>
    <w:rsid w:val="002F5C34"/>
    <w:rsid w:val="002F7EBC"/>
    <w:rsid w:val="00300A64"/>
    <w:rsid w:val="0031365D"/>
    <w:rsid w:val="003458B4"/>
    <w:rsid w:val="003A07E0"/>
    <w:rsid w:val="003A1335"/>
    <w:rsid w:val="003A31C1"/>
    <w:rsid w:val="003C2EB2"/>
    <w:rsid w:val="003C5000"/>
    <w:rsid w:val="003C6588"/>
    <w:rsid w:val="003D2B37"/>
    <w:rsid w:val="003D3564"/>
    <w:rsid w:val="003F5233"/>
    <w:rsid w:val="004100AF"/>
    <w:rsid w:val="00426193"/>
    <w:rsid w:val="00427B4F"/>
    <w:rsid w:val="00430499"/>
    <w:rsid w:val="00460F56"/>
    <w:rsid w:val="0046437F"/>
    <w:rsid w:val="0047617D"/>
    <w:rsid w:val="004C38CC"/>
    <w:rsid w:val="004D2BC9"/>
    <w:rsid w:val="00527FDC"/>
    <w:rsid w:val="00533747"/>
    <w:rsid w:val="0054236F"/>
    <w:rsid w:val="005462DC"/>
    <w:rsid w:val="0056310F"/>
    <w:rsid w:val="00566E0F"/>
    <w:rsid w:val="005818B4"/>
    <w:rsid w:val="005874B0"/>
    <w:rsid w:val="005D45CD"/>
    <w:rsid w:val="005E3EE7"/>
    <w:rsid w:val="00615156"/>
    <w:rsid w:val="00616CCD"/>
    <w:rsid w:val="0062117C"/>
    <w:rsid w:val="00630E1F"/>
    <w:rsid w:val="006608DA"/>
    <w:rsid w:val="006640B6"/>
    <w:rsid w:val="006658F5"/>
    <w:rsid w:val="006926AC"/>
    <w:rsid w:val="00694509"/>
    <w:rsid w:val="006A1D00"/>
    <w:rsid w:val="006B2C33"/>
    <w:rsid w:val="006B39E1"/>
    <w:rsid w:val="006D5599"/>
    <w:rsid w:val="006F15BA"/>
    <w:rsid w:val="006F51D3"/>
    <w:rsid w:val="00705D06"/>
    <w:rsid w:val="00712DC6"/>
    <w:rsid w:val="00714474"/>
    <w:rsid w:val="0074272F"/>
    <w:rsid w:val="00773DF6"/>
    <w:rsid w:val="0078028E"/>
    <w:rsid w:val="007B7FD6"/>
    <w:rsid w:val="007C371A"/>
    <w:rsid w:val="007C4212"/>
    <w:rsid w:val="007E1F15"/>
    <w:rsid w:val="007F293B"/>
    <w:rsid w:val="008333D4"/>
    <w:rsid w:val="00870BC1"/>
    <w:rsid w:val="00890EA1"/>
    <w:rsid w:val="008A4176"/>
    <w:rsid w:val="00910D3A"/>
    <w:rsid w:val="00913122"/>
    <w:rsid w:val="009343F3"/>
    <w:rsid w:val="0093625D"/>
    <w:rsid w:val="00943010"/>
    <w:rsid w:val="00946F00"/>
    <w:rsid w:val="00956986"/>
    <w:rsid w:val="00962BC8"/>
    <w:rsid w:val="00970132"/>
    <w:rsid w:val="00971983"/>
    <w:rsid w:val="00992291"/>
    <w:rsid w:val="009B098C"/>
    <w:rsid w:val="009C493F"/>
    <w:rsid w:val="009C4B3C"/>
    <w:rsid w:val="009D3787"/>
    <w:rsid w:val="009E0AEE"/>
    <w:rsid w:val="009F7750"/>
    <w:rsid w:val="00A1124C"/>
    <w:rsid w:val="00A11B14"/>
    <w:rsid w:val="00A32E59"/>
    <w:rsid w:val="00A338DB"/>
    <w:rsid w:val="00A45C03"/>
    <w:rsid w:val="00A94601"/>
    <w:rsid w:val="00AB3A2E"/>
    <w:rsid w:val="00AB470A"/>
    <w:rsid w:val="00AD398E"/>
    <w:rsid w:val="00AD6D85"/>
    <w:rsid w:val="00AF0A6F"/>
    <w:rsid w:val="00AF42EF"/>
    <w:rsid w:val="00B10FB5"/>
    <w:rsid w:val="00B25214"/>
    <w:rsid w:val="00B442C0"/>
    <w:rsid w:val="00B637A3"/>
    <w:rsid w:val="00B63B4D"/>
    <w:rsid w:val="00B976E3"/>
    <w:rsid w:val="00BF734A"/>
    <w:rsid w:val="00C04293"/>
    <w:rsid w:val="00C20B8C"/>
    <w:rsid w:val="00C25912"/>
    <w:rsid w:val="00C34101"/>
    <w:rsid w:val="00C801E5"/>
    <w:rsid w:val="00C90B66"/>
    <w:rsid w:val="00C90E06"/>
    <w:rsid w:val="00CC1787"/>
    <w:rsid w:val="00CC414A"/>
    <w:rsid w:val="00CD266B"/>
    <w:rsid w:val="00CD7703"/>
    <w:rsid w:val="00CF30B9"/>
    <w:rsid w:val="00CF76F3"/>
    <w:rsid w:val="00D04AA9"/>
    <w:rsid w:val="00D0606E"/>
    <w:rsid w:val="00D128FF"/>
    <w:rsid w:val="00D14A33"/>
    <w:rsid w:val="00D2732F"/>
    <w:rsid w:val="00D37B2D"/>
    <w:rsid w:val="00D82F16"/>
    <w:rsid w:val="00D8787C"/>
    <w:rsid w:val="00DA4121"/>
    <w:rsid w:val="00DC1A15"/>
    <w:rsid w:val="00DC4D16"/>
    <w:rsid w:val="00E46093"/>
    <w:rsid w:val="00E53FD8"/>
    <w:rsid w:val="00E64B26"/>
    <w:rsid w:val="00E86246"/>
    <w:rsid w:val="00E903A5"/>
    <w:rsid w:val="00E91995"/>
    <w:rsid w:val="00E964C8"/>
    <w:rsid w:val="00EC53C9"/>
    <w:rsid w:val="00ED107A"/>
    <w:rsid w:val="00EE0212"/>
    <w:rsid w:val="00F33DD3"/>
    <w:rsid w:val="00F476F2"/>
    <w:rsid w:val="00F509BA"/>
    <w:rsid w:val="00F65344"/>
    <w:rsid w:val="00F76ED5"/>
    <w:rsid w:val="00FB1DE9"/>
    <w:rsid w:val="00FD17FD"/>
    <w:rsid w:val="00FD1E24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2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42EF"/>
    <w:rPr>
      <w:color w:val="0000FF"/>
      <w:u w:val="single"/>
    </w:rPr>
  </w:style>
  <w:style w:type="character" w:styleId="FollowedHyperlink">
    <w:name w:val="FollowedHyperlink"/>
    <w:basedOn w:val="DefaultParagraphFont"/>
    <w:rsid w:val="00074272"/>
    <w:rPr>
      <w:color w:val="800080"/>
      <w:u w:val="single"/>
    </w:rPr>
  </w:style>
  <w:style w:type="paragraph" w:styleId="Header">
    <w:name w:val="header"/>
    <w:basedOn w:val="Normal"/>
    <w:link w:val="HeaderChar"/>
    <w:rsid w:val="007C3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371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C3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371A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estgarden.com/" TargetMode="External"/><Relationship Id="rId13" Type="http://schemas.openxmlformats.org/officeDocument/2006/relationships/hyperlink" Target="http://www.wetpaint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bquest.org/index.php" TargetMode="External"/><Relationship Id="rId12" Type="http://schemas.openxmlformats.org/officeDocument/2006/relationships/hyperlink" Target="http://trackstar.4teachers.org/tracksta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dublogs.org/10-ways-to-use-your-edublog-to-teac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arth.googl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ublogs.org/" TargetMode="External"/><Relationship Id="rId10" Type="http://schemas.openxmlformats.org/officeDocument/2006/relationships/hyperlink" Target="http://www.googlelittrip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topia.org/google-lit-trips-virtual-literature" TargetMode="External"/><Relationship Id="rId14" Type="http://schemas.openxmlformats.org/officeDocument/2006/relationships/hyperlink" Target="http://www.blogg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Structured Web Activity</dc:title>
  <dc:creator>Wake Forest</dc:creator>
  <cp:lastModifiedBy>cunninac</cp:lastModifiedBy>
  <cp:revision>4</cp:revision>
  <cp:lastPrinted>2008-11-04T15:17:00Z</cp:lastPrinted>
  <dcterms:created xsi:type="dcterms:W3CDTF">2009-11-09T00:56:00Z</dcterms:created>
  <dcterms:modified xsi:type="dcterms:W3CDTF">2009-11-09T13:01:00Z</dcterms:modified>
</cp:coreProperties>
</file>